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4CC29B" w14:textId="77777777" w:rsidR="00DB3BF3" w:rsidRPr="00587F0E" w:rsidRDefault="00DB3BF3" w:rsidP="004E2DA8">
      <w:pPr>
        <w:pStyle w:val="Default"/>
        <w:rPr>
          <w:b/>
          <w:i/>
        </w:rPr>
      </w:pPr>
    </w:p>
    <w:p w14:paraId="34D2B15D" w14:textId="19457836" w:rsidR="005C5211" w:rsidRPr="00BF5860" w:rsidRDefault="00365E31" w:rsidP="00365E31">
      <w:pPr>
        <w:pStyle w:val="Default"/>
      </w:pPr>
      <w:r>
        <w:t xml:space="preserve">                                                                       </w:t>
      </w:r>
      <w:bookmarkStart w:id="0" w:name="_GoBack"/>
      <w:bookmarkEnd w:id="0"/>
      <w:r w:rsidR="005C5211" w:rsidRPr="00BF5860">
        <w:t xml:space="preserve">PATVIRTINTA </w:t>
      </w:r>
    </w:p>
    <w:p w14:paraId="03BB7F32" w14:textId="7F2CB05D" w:rsidR="00071082" w:rsidRPr="00BF5860" w:rsidRDefault="00365E31" w:rsidP="00365E31">
      <w:pPr>
        <w:pStyle w:val="Default"/>
      </w:pPr>
      <w:r>
        <w:t xml:space="preserve">                                                                       </w:t>
      </w:r>
      <w:r w:rsidR="004E2DA8">
        <w:t>Vilniaus r. Kyviškių pagrindin</w:t>
      </w:r>
      <w:r>
        <w:t xml:space="preserve">ės mokyklos direktoriaus </w:t>
      </w:r>
    </w:p>
    <w:p w14:paraId="4B0B5B88" w14:textId="7076D139" w:rsidR="00071082" w:rsidRPr="00BF5860" w:rsidRDefault="00365E31" w:rsidP="00365E31">
      <w:pPr>
        <w:pStyle w:val="Default"/>
      </w:pPr>
      <w:r>
        <w:t xml:space="preserve">                                                                       </w:t>
      </w:r>
      <w:r w:rsidR="005C5211" w:rsidRPr="00BF5860">
        <w:t>20</w:t>
      </w:r>
      <w:r w:rsidR="00071082" w:rsidRPr="00BF5860">
        <w:t>2</w:t>
      </w:r>
      <w:r w:rsidR="004E2DA8">
        <w:t>6</w:t>
      </w:r>
      <w:r w:rsidR="005C5211" w:rsidRPr="00BF5860">
        <w:t xml:space="preserve"> m. </w:t>
      </w:r>
      <w:r>
        <w:t xml:space="preserve">balandžio 23 </w:t>
      </w:r>
      <w:r w:rsidR="004E2DA8">
        <w:t>d.</w:t>
      </w:r>
      <w:r w:rsidR="005C5211" w:rsidRPr="00BF5860">
        <w:t xml:space="preserve"> įsakymu </w:t>
      </w:r>
      <w:r w:rsidR="00071082" w:rsidRPr="00BF5860">
        <w:t>Nr.</w:t>
      </w:r>
      <w:r>
        <w:t xml:space="preserve"> </w:t>
      </w:r>
      <w:r w:rsidRPr="00365E31">
        <w:rPr>
          <w:color w:val="222222"/>
          <w:shd w:val="clear" w:color="auto" w:fill="FFFFFF"/>
        </w:rPr>
        <w:t>VPM3-31-(1.3 E)</w:t>
      </w:r>
    </w:p>
    <w:p w14:paraId="0DC35D5B" w14:textId="77777777" w:rsidR="00071082" w:rsidRPr="00BF5860" w:rsidRDefault="00071082" w:rsidP="005C5211">
      <w:pPr>
        <w:pStyle w:val="Default"/>
      </w:pPr>
    </w:p>
    <w:p w14:paraId="4FBB587F" w14:textId="77777777" w:rsidR="004E2DA8" w:rsidRDefault="004E2DA8" w:rsidP="004E2DA8">
      <w:pPr>
        <w:pStyle w:val="Default"/>
        <w:jc w:val="center"/>
        <w:rPr>
          <w:b/>
          <w:bCs/>
        </w:rPr>
      </w:pPr>
      <w:r>
        <w:rPr>
          <w:b/>
          <w:bCs/>
        </w:rPr>
        <w:t xml:space="preserve">VILNIAUS R. KYVIŠKIŲ PAGRINDINĖS MOKYKLOS </w:t>
      </w:r>
      <w:r w:rsidR="005C5211" w:rsidRPr="00BF5860">
        <w:rPr>
          <w:b/>
          <w:bCs/>
        </w:rPr>
        <w:t>PRAŠYMŲ</w:t>
      </w:r>
      <w:r w:rsidR="00503490">
        <w:rPr>
          <w:b/>
          <w:bCs/>
        </w:rPr>
        <w:t xml:space="preserve"> NAGRINĖJIMO </w:t>
      </w:r>
    </w:p>
    <w:p w14:paraId="1BEFCA8A" w14:textId="68CE5C64" w:rsidR="005C5211" w:rsidRPr="00245FF6" w:rsidRDefault="000E003B" w:rsidP="004E2DA8">
      <w:pPr>
        <w:pStyle w:val="Default"/>
        <w:jc w:val="center"/>
        <w:rPr>
          <w:b/>
          <w:bCs/>
        </w:rPr>
      </w:pPr>
      <w:r>
        <w:rPr>
          <w:b/>
          <w:bCs/>
        </w:rPr>
        <w:t>IR</w:t>
      </w:r>
      <w:r w:rsidR="004E2DA8">
        <w:rPr>
          <w:b/>
          <w:bCs/>
        </w:rPr>
        <w:t xml:space="preserve"> </w:t>
      </w:r>
      <w:r w:rsidR="005C5211" w:rsidRPr="00BF5860">
        <w:rPr>
          <w:b/>
          <w:bCs/>
        </w:rPr>
        <w:t>ASMENŲ APTARNAVIMO</w:t>
      </w:r>
      <w:r w:rsidR="004E2DA8">
        <w:rPr>
          <w:b/>
          <w:bCs/>
        </w:rPr>
        <w:t xml:space="preserve"> </w:t>
      </w:r>
      <w:r w:rsidR="005C5211" w:rsidRPr="00BF5860">
        <w:rPr>
          <w:b/>
          <w:bCs/>
        </w:rPr>
        <w:t>TVARKOS APRAŠAS</w:t>
      </w:r>
      <w:r w:rsidR="002D53CC">
        <w:rPr>
          <w:b/>
          <w:bCs/>
        </w:rPr>
        <w:t xml:space="preserve"> </w:t>
      </w:r>
    </w:p>
    <w:p w14:paraId="5939CC39" w14:textId="77777777" w:rsidR="00BF5860" w:rsidRPr="00BF5860" w:rsidRDefault="00BF5860" w:rsidP="00BF5860">
      <w:pPr>
        <w:pStyle w:val="Default"/>
        <w:jc w:val="center"/>
      </w:pPr>
    </w:p>
    <w:p w14:paraId="195C9A79" w14:textId="77777777" w:rsidR="005C5211" w:rsidRPr="00BF5860" w:rsidRDefault="005C5211" w:rsidP="00BF5860">
      <w:pPr>
        <w:pStyle w:val="Default"/>
        <w:jc w:val="center"/>
      </w:pPr>
      <w:r w:rsidRPr="00BF5860">
        <w:rPr>
          <w:b/>
          <w:bCs/>
        </w:rPr>
        <w:t>I SKYRIUS</w:t>
      </w:r>
    </w:p>
    <w:p w14:paraId="109EDFCA" w14:textId="77777777" w:rsidR="005C5211" w:rsidRDefault="005C5211" w:rsidP="00BF5860">
      <w:pPr>
        <w:pStyle w:val="Default"/>
        <w:jc w:val="center"/>
        <w:rPr>
          <w:b/>
          <w:bCs/>
        </w:rPr>
      </w:pPr>
      <w:r w:rsidRPr="00BF5860">
        <w:rPr>
          <w:b/>
          <w:bCs/>
        </w:rPr>
        <w:t>BENDROSIOS NUOSTATOS</w:t>
      </w:r>
    </w:p>
    <w:p w14:paraId="39FBF4F7" w14:textId="77777777" w:rsidR="00BF5860" w:rsidRPr="00BF5860" w:rsidRDefault="00BF5860" w:rsidP="00BF5860">
      <w:pPr>
        <w:pStyle w:val="Default"/>
        <w:jc w:val="center"/>
      </w:pPr>
    </w:p>
    <w:p w14:paraId="11F1847F" w14:textId="1AF9C0BB" w:rsidR="005C5211" w:rsidRPr="00771A41" w:rsidRDefault="00503490" w:rsidP="006900E4">
      <w:pPr>
        <w:pStyle w:val="Default"/>
        <w:spacing w:after="27"/>
        <w:ind w:firstLine="851"/>
        <w:jc w:val="both"/>
      </w:pPr>
      <w:r>
        <w:t>1. Vilniaus r. K</w:t>
      </w:r>
      <w:r w:rsidR="004E2DA8">
        <w:t>yviškių pagrindinės mokyklos</w:t>
      </w:r>
      <w:r w:rsidRPr="00BF5860">
        <w:t xml:space="preserve"> (toliau – </w:t>
      </w:r>
      <w:r w:rsidR="004E2DA8">
        <w:t>Mokyklos</w:t>
      </w:r>
      <w:r w:rsidRPr="00BF5860">
        <w:t>)</w:t>
      </w:r>
      <w:r>
        <w:t xml:space="preserve"> prašymų nagrinėjimo </w:t>
      </w:r>
      <w:r w:rsidR="000E003B">
        <w:t>ir</w:t>
      </w:r>
      <w:r w:rsidR="005C5211" w:rsidRPr="00BF5860">
        <w:t xml:space="preserve"> asmenų aptarnavimo tvarkos aprašas (toliau – Aprašas) reglamentuoja </w:t>
      </w:r>
      <w:r w:rsidR="005C5211" w:rsidRPr="00771A41">
        <w:t>prašymų</w:t>
      </w:r>
      <w:r w:rsidRPr="00771A41">
        <w:t xml:space="preserve"> </w:t>
      </w:r>
      <w:r w:rsidR="005C5211" w:rsidRPr="00771A41">
        <w:t xml:space="preserve">nagrinėjimą </w:t>
      </w:r>
      <w:r w:rsidR="000E003B" w:rsidRPr="00771A41">
        <w:t>ir</w:t>
      </w:r>
      <w:r w:rsidR="005C5211" w:rsidRPr="00771A41">
        <w:t xml:space="preserve"> asmenų aptarnavimą. </w:t>
      </w:r>
    </w:p>
    <w:p w14:paraId="7974AAAA" w14:textId="4B992F6D" w:rsidR="005C5211" w:rsidRPr="00771A41" w:rsidRDefault="005C5211" w:rsidP="007B212E">
      <w:pPr>
        <w:pStyle w:val="Default"/>
        <w:spacing w:after="27"/>
        <w:ind w:firstLine="851"/>
        <w:jc w:val="both"/>
      </w:pPr>
      <w:r w:rsidRPr="00771A41">
        <w:t xml:space="preserve">2. Aprašas parengtas vadovaujantis </w:t>
      </w:r>
      <w:r w:rsidR="00741338" w:rsidRPr="00771A41">
        <w:t xml:space="preserve">Asmenų prašymų ir skundų nagrinėjimo </w:t>
      </w:r>
      <w:r w:rsidRPr="00771A41">
        <w:t xml:space="preserve">viešojo administravimo subjektuose taisyklėmis, patvirtintomis Lietuvos Respublikos Vyriausybės 2007 m. rugpjūčio 22 d. nutarimu Nr. 875 </w:t>
      </w:r>
      <w:r w:rsidR="004E2DA8">
        <w:t>(</w:t>
      </w:r>
      <w:r w:rsidR="004E2DA8" w:rsidRPr="004E2DA8">
        <w:t>Lietuvos Respublikos Vyriausybės</w:t>
      </w:r>
      <w:r w:rsidR="004E2DA8">
        <w:t xml:space="preserve"> </w:t>
      </w:r>
      <w:r w:rsidR="004E2DA8" w:rsidRPr="004E2DA8">
        <w:t>2021 m. gruodžio 1 d. nutarimo Nr.</w:t>
      </w:r>
      <w:r w:rsidR="004E2DA8">
        <w:t xml:space="preserve"> </w:t>
      </w:r>
      <w:r w:rsidR="004E2DA8" w:rsidRPr="004E2DA8">
        <w:t>1014 redakcija)</w:t>
      </w:r>
    </w:p>
    <w:p w14:paraId="0BC4343F" w14:textId="77777777" w:rsidR="005C5211" w:rsidRPr="00DC528C" w:rsidRDefault="005C5211" w:rsidP="009231C8">
      <w:pPr>
        <w:pStyle w:val="Default"/>
        <w:spacing w:after="27"/>
        <w:ind w:firstLine="851"/>
        <w:jc w:val="both"/>
      </w:pPr>
      <w:r w:rsidRPr="00DC528C">
        <w:t xml:space="preserve">3. Apraše vartojamos sąvokos apibrėžtos Lietuvos Respublikos asmens duomenų teisinės apsaugos įstatyme, Lietuvos Respublikos pašto įstatyme, Lietuvos Respublikos teisės gauti informaciją iš valstybės ir savivaldybių institucijų ir įstaigų įstatyme, Lietuvos Respublikos viešojo administravimo įstatyme ir kituose teisės aktuose. </w:t>
      </w:r>
    </w:p>
    <w:p w14:paraId="01150B5D" w14:textId="77777777" w:rsidR="005C5211" w:rsidRPr="00355E79" w:rsidRDefault="005C5211" w:rsidP="009231C8">
      <w:pPr>
        <w:pStyle w:val="Default"/>
        <w:spacing w:after="27"/>
        <w:ind w:firstLine="851"/>
        <w:jc w:val="both"/>
      </w:pPr>
      <w:r w:rsidRPr="00355E79">
        <w:t xml:space="preserve">4. Apraše nustatytų terminų </w:t>
      </w:r>
      <w:r w:rsidR="001B2D34">
        <w:t>eiga</w:t>
      </w:r>
      <w:r w:rsidRPr="00355E79">
        <w:t xml:space="preserve"> skaičiuojama Lietuvos Respublikos civilinio kodekso nustatyta tvarka. </w:t>
      </w:r>
    </w:p>
    <w:p w14:paraId="1F61A449" w14:textId="77777777" w:rsidR="005C5211" w:rsidRPr="00431015" w:rsidRDefault="005C5211" w:rsidP="009231C8">
      <w:pPr>
        <w:pStyle w:val="Default"/>
        <w:ind w:firstLine="851"/>
        <w:jc w:val="both"/>
      </w:pPr>
      <w:r w:rsidRPr="00431015">
        <w:t>5. Apraše naudojam</w:t>
      </w:r>
      <w:r w:rsidR="00431015" w:rsidRPr="00431015">
        <w:t>os</w:t>
      </w:r>
      <w:r w:rsidRPr="00431015">
        <w:t xml:space="preserve"> </w:t>
      </w:r>
      <w:r w:rsidR="00431015" w:rsidRPr="00431015">
        <w:t>sąvokos</w:t>
      </w:r>
      <w:r w:rsidRPr="00431015">
        <w:t xml:space="preserve">: </w:t>
      </w:r>
    </w:p>
    <w:p w14:paraId="7FE85284" w14:textId="33554D81" w:rsidR="005C5211" w:rsidRPr="00431015" w:rsidRDefault="005C5211" w:rsidP="009231C8">
      <w:pPr>
        <w:pStyle w:val="Default"/>
        <w:spacing w:after="27"/>
        <w:ind w:firstLine="851"/>
        <w:jc w:val="both"/>
      </w:pPr>
      <w:r w:rsidRPr="00431015">
        <w:t xml:space="preserve">5.1. </w:t>
      </w:r>
      <w:r w:rsidRPr="00431015">
        <w:rPr>
          <w:b/>
          <w:bCs/>
        </w:rPr>
        <w:t xml:space="preserve">Prašymas </w:t>
      </w:r>
      <w:r w:rsidRPr="00431015">
        <w:t xml:space="preserve">– tai asmens kreipimasis, prašant priimti sprendimą, susijusį su </w:t>
      </w:r>
      <w:r w:rsidR="004E2DA8">
        <w:t>Mokyklos</w:t>
      </w:r>
      <w:r w:rsidRPr="00431015">
        <w:t xml:space="preserve"> vykdoma veikla ir teikiamomis paslaugomis ar nustatyta tvarka pateikti </w:t>
      </w:r>
      <w:r w:rsidR="004E2DA8">
        <w:t>Mokyklai</w:t>
      </w:r>
      <w:r w:rsidRPr="00431015">
        <w:t xml:space="preserve"> turimą informaciją apie asmenį ar sprendimo priėmimo išaiškinimą. </w:t>
      </w:r>
    </w:p>
    <w:p w14:paraId="0EB2A108" w14:textId="77777777" w:rsidR="005C5211" w:rsidRPr="002D601C" w:rsidRDefault="005C5211" w:rsidP="009231C8">
      <w:pPr>
        <w:pStyle w:val="Default"/>
        <w:spacing w:after="27"/>
        <w:ind w:firstLine="851"/>
        <w:jc w:val="both"/>
      </w:pPr>
      <w:r w:rsidRPr="002D601C">
        <w:t>5.</w:t>
      </w:r>
      <w:r w:rsidR="00AF55AD">
        <w:t>2</w:t>
      </w:r>
      <w:r w:rsidRPr="002D601C">
        <w:t xml:space="preserve">. </w:t>
      </w:r>
      <w:r w:rsidRPr="002D601C">
        <w:rPr>
          <w:b/>
          <w:bCs/>
        </w:rPr>
        <w:t xml:space="preserve">Asmens prašymo nagrinėjimas </w:t>
      </w:r>
      <w:r w:rsidRPr="002D601C">
        <w:t xml:space="preserve">– institucijos veikla, apimanti asmens prašymo priėmimą, įregistravimą, esmės nustatymą, atsakymo parengimą ir išsiuntimą (įteikimą) asmeniui. </w:t>
      </w:r>
    </w:p>
    <w:p w14:paraId="75D87091" w14:textId="2A785F3C" w:rsidR="005C5211" w:rsidRPr="005C442B" w:rsidRDefault="005C5211" w:rsidP="009231C8">
      <w:pPr>
        <w:pStyle w:val="Default"/>
        <w:spacing w:after="27"/>
        <w:ind w:firstLine="851"/>
        <w:jc w:val="both"/>
      </w:pPr>
      <w:r w:rsidRPr="005C442B">
        <w:t>5.</w:t>
      </w:r>
      <w:r w:rsidR="00AF55AD">
        <w:t>3</w:t>
      </w:r>
      <w:r w:rsidRPr="005C442B">
        <w:t xml:space="preserve">. </w:t>
      </w:r>
      <w:r w:rsidRPr="005C442B">
        <w:rPr>
          <w:b/>
          <w:bCs/>
        </w:rPr>
        <w:t xml:space="preserve">Atsakymas </w:t>
      </w:r>
      <w:r w:rsidRPr="005C442B">
        <w:t xml:space="preserve">– atsižvelgiant į prašymo turinį, žodžiu ar raštu asmeniui teisės aktų nustatyta tvarka įteikiama prašomo administracinio akto kopija, nuorašas ar išrašas, išdėstoma </w:t>
      </w:r>
      <w:r w:rsidR="004E2DA8">
        <w:t>Mokyklos</w:t>
      </w:r>
      <w:r w:rsidRPr="005C442B">
        <w:t xml:space="preserve"> nuomonė apie asmens kritiką, pasiūlymus ar pageidavimus. </w:t>
      </w:r>
    </w:p>
    <w:p w14:paraId="0B636184" w14:textId="77777777" w:rsidR="005C5211" w:rsidRPr="008B7DBE" w:rsidRDefault="005C5211" w:rsidP="009231C8">
      <w:pPr>
        <w:pStyle w:val="Default"/>
        <w:ind w:firstLine="851"/>
        <w:jc w:val="both"/>
      </w:pPr>
      <w:r w:rsidRPr="008B7DBE">
        <w:t>5.</w:t>
      </w:r>
      <w:r w:rsidR="00AF55AD">
        <w:t>4</w:t>
      </w:r>
      <w:r w:rsidRPr="008B7DBE">
        <w:t xml:space="preserve">. </w:t>
      </w:r>
      <w:r w:rsidRPr="008B7DBE">
        <w:rPr>
          <w:b/>
          <w:bCs/>
        </w:rPr>
        <w:t xml:space="preserve">Elektroninės priemonės </w:t>
      </w:r>
      <w:r w:rsidRPr="008B7DBE">
        <w:t xml:space="preserve">– telefonas, garso ir vaizdo nuotolinio perdavimo ir įrašymo priemonės. </w:t>
      </w:r>
    </w:p>
    <w:p w14:paraId="7EA0BBB9" w14:textId="47987167" w:rsidR="005C5211" w:rsidRPr="00DF0DDE" w:rsidRDefault="005C5211" w:rsidP="009231C8">
      <w:pPr>
        <w:pStyle w:val="Default"/>
        <w:ind w:firstLine="851"/>
        <w:jc w:val="both"/>
      </w:pPr>
      <w:r w:rsidRPr="007E3811">
        <w:t xml:space="preserve">6. </w:t>
      </w:r>
      <w:r w:rsidR="004E2DA8">
        <w:t>Mokyklos</w:t>
      </w:r>
      <w:r w:rsidRPr="007E3811">
        <w:t xml:space="preserve"> raštinės </w:t>
      </w:r>
      <w:r w:rsidR="00AA5177" w:rsidRPr="007E3811">
        <w:t>vedėjo</w:t>
      </w:r>
      <w:r w:rsidRPr="007E3811">
        <w:t xml:space="preserve"> viena iš darbo funkcijų yra tinkamas asmenų aptarnavimas, </w:t>
      </w:r>
      <w:r w:rsidRPr="00DF0DDE">
        <w:t xml:space="preserve">gaunamų dokumentų tvarkymo organizavimas. </w:t>
      </w:r>
    </w:p>
    <w:p w14:paraId="774E9FF0" w14:textId="3AB817F9" w:rsidR="005C5211" w:rsidRPr="00DF0DDE" w:rsidRDefault="001B2D34" w:rsidP="00F23715">
      <w:pPr>
        <w:pStyle w:val="Default"/>
        <w:spacing w:after="27"/>
        <w:ind w:firstLine="851"/>
        <w:jc w:val="both"/>
        <w:rPr>
          <w:color w:val="auto"/>
        </w:rPr>
      </w:pPr>
      <w:r w:rsidRPr="00DF0DDE">
        <w:rPr>
          <w:color w:val="auto"/>
        </w:rPr>
        <w:t>7. Nagrinėdami asmenų prašymus</w:t>
      </w:r>
      <w:r w:rsidR="005C5211" w:rsidRPr="00DF0DDE">
        <w:rPr>
          <w:color w:val="auto"/>
        </w:rPr>
        <w:t xml:space="preserve"> ir aptarnaudami asmenis </w:t>
      </w:r>
      <w:r w:rsidR="004E2DA8">
        <w:rPr>
          <w:color w:val="auto"/>
        </w:rPr>
        <w:t>Mokyklos</w:t>
      </w:r>
      <w:r w:rsidR="005C5211" w:rsidRPr="00DF0DDE">
        <w:rPr>
          <w:color w:val="auto"/>
        </w:rPr>
        <w:t xml:space="preserve"> darbuotojai privalo vadovautis pagarbos žmogui teisėmis, teisingumo, sąžiningumo ir protingumo principais, o teikdami asmenims informaciją – Lietuvos Respublikos teisės gauti informaciją iš valstybės ir savivaldybių institucijų ir įstaigų įstatyme nustatytais informacijos išsamumo, tikslumo, teisėtumo, objektyvumo ir pagalbos principais. </w:t>
      </w:r>
    </w:p>
    <w:p w14:paraId="1E5AC495" w14:textId="77777777" w:rsidR="005C5211" w:rsidRPr="00605721" w:rsidRDefault="005C5211" w:rsidP="005C5211">
      <w:pPr>
        <w:pStyle w:val="Default"/>
        <w:rPr>
          <w:color w:val="auto"/>
          <w:highlight w:val="yellow"/>
        </w:rPr>
      </w:pPr>
    </w:p>
    <w:p w14:paraId="1B344E7D" w14:textId="77777777" w:rsidR="005C5211" w:rsidRPr="008E105B" w:rsidRDefault="005C5211" w:rsidP="008E105B">
      <w:pPr>
        <w:pStyle w:val="Default"/>
        <w:jc w:val="center"/>
        <w:rPr>
          <w:color w:val="auto"/>
        </w:rPr>
      </w:pPr>
      <w:r w:rsidRPr="008E105B">
        <w:rPr>
          <w:b/>
          <w:bCs/>
          <w:color w:val="auto"/>
        </w:rPr>
        <w:t>II SKYRIUS</w:t>
      </w:r>
    </w:p>
    <w:p w14:paraId="40B3DA64" w14:textId="77777777" w:rsidR="005C5211" w:rsidRPr="008E105B" w:rsidRDefault="00A95E8C" w:rsidP="008E105B">
      <w:pPr>
        <w:pStyle w:val="Default"/>
        <w:jc w:val="center"/>
        <w:rPr>
          <w:b/>
          <w:bCs/>
          <w:color w:val="auto"/>
        </w:rPr>
      </w:pPr>
      <w:r>
        <w:rPr>
          <w:b/>
          <w:bCs/>
          <w:color w:val="auto"/>
        </w:rPr>
        <w:t xml:space="preserve">PRAŠYMŲ </w:t>
      </w:r>
      <w:r w:rsidR="005C5211" w:rsidRPr="008E105B">
        <w:rPr>
          <w:b/>
          <w:bCs/>
          <w:color w:val="auto"/>
        </w:rPr>
        <w:t>PATEIKIMAS</w:t>
      </w:r>
    </w:p>
    <w:p w14:paraId="4ECE0505" w14:textId="77777777" w:rsidR="008E105B" w:rsidRPr="00605721" w:rsidRDefault="008E105B" w:rsidP="008E105B">
      <w:pPr>
        <w:pStyle w:val="Default"/>
        <w:jc w:val="center"/>
        <w:rPr>
          <w:color w:val="auto"/>
          <w:highlight w:val="yellow"/>
        </w:rPr>
      </w:pPr>
    </w:p>
    <w:p w14:paraId="50A370B9" w14:textId="5F6CEC4A" w:rsidR="005C5211" w:rsidRPr="0057048A" w:rsidRDefault="00EA723C" w:rsidP="005C621D">
      <w:pPr>
        <w:pStyle w:val="Default"/>
        <w:spacing w:after="27"/>
        <w:ind w:firstLine="851"/>
        <w:jc w:val="both"/>
        <w:rPr>
          <w:color w:val="auto"/>
        </w:rPr>
      </w:pPr>
      <w:r>
        <w:rPr>
          <w:color w:val="auto"/>
        </w:rPr>
        <w:t>8</w:t>
      </w:r>
      <w:r w:rsidR="00561121" w:rsidRPr="0057048A">
        <w:rPr>
          <w:color w:val="auto"/>
        </w:rPr>
        <w:t xml:space="preserve">. Asmenų prašymai </w:t>
      </w:r>
      <w:r w:rsidR="005C5211" w:rsidRPr="0057048A">
        <w:rPr>
          <w:color w:val="auto"/>
        </w:rPr>
        <w:t xml:space="preserve">gali būti pateikiami žodžiu (telefonu ar tiesiogiai atvykus į </w:t>
      </w:r>
      <w:r w:rsidR="004E2DA8">
        <w:rPr>
          <w:color w:val="auto"/>
        </w:rPr>
        <w:t>Mokyklą</w:t>
      </w:r>
      <w:r w:rsidR="005C5211" w:rsidRPr="0057048A">
        <w:rPr>
          <w:color w:val="auto"/>
        </w:rPr>
        <w:t xml:space="preserve">, raštu (tiesiogiai asmeniui pristačius </w:t>
      </w:r>
      <w:r w:rsidR="004E2DA8">
        <w:rPr>
          <w:color w:val="auto"/>
        </w:rPr>
        <w:t>Mokyklai</w:t>
      </w:r>
      <w:r w:rsidR="008D43B5">
        <w:rPr>
          <w:color w:val="auto"/>
        </w:rPr>
        <w:t xml:space="preserve"> adresu: Mokyklos g. </w:t>
      </w:r>
      <w:r w:rsidR="004E2DA8">
        <w:rPr>
          <w:color w:val="auto"/>
        </w:rPr>
        <w:t>5, Dobromislės k. Šatrininkų sen.,</w:t>
      </w:r>
      <w:r w:rsidR="008D43B5">
        <w:rPr>
          <w:color w:val="auto"/>
        </w:rPr>
        <w:t xml:space="preserve"> Vilniaus r.</w:t>
      </w:r>
      <w:r w:rsidR="005C5211" w:rsidRPr="0057048A">
        <w:rPr>
          <w:color w:val="auto"/>
        </w:rPr>
        <w:t>, atsiuntus paštu ar el.</w:t>
      </w:r>
      <w:r w:rsidR="00BC075A" w:rsidRPr="0057048A">
        <w:rPr>
          <w:color w:val="auto"/>
        </w:rPr>
        <w:t xml:space="preserve"> </w:t>
      </w:r>
      <w:r w:rsidR="004E2DA8">
        <w:rPr>
          <w:color w:val="auto"/>
        </w:rPr>
        <w:t>paštu info@kyviskiumokykla.lt</w:t>
      </w:r>
      <w:r w:rsidR="0057048A" w:rsidRPr="0057048A">
        <w:rPr>
          <w:color w:val="auto"/>
        </w:rPr>
        <w:t>).</w:t>
      </w:r>
    </w:p>
    <w:p w14:paraId="2928563B" w14:textId="1B128649" w:rsidR="005C5211" w:rsidRPr="0000445E" w:rsidRDefault="00EA723C" w:rsidP="005C621D">
      <w:pPr>
        <w:pStyle w:val="Default"/>
        <w:spacing w:after="27"/>
        <w:ind w:firstLine="851"/>
        <w:jc w:val="both"/>
        <w:rPr>
          <w:color w:val="auto"/>
        </w:rPr>
      </w:pPr>
      <w:r>
        <w:rPr>
          <w:color w:val="auto"/>
        </w:rPr>
        <w:lastRenderedPageBreak/>
        <w:t>9</w:t>
      </w:r>
      <w:r w:rsidR="005C5211" w:rsidRPr="0000445E">
        <w:rPr>
          <w:color w:val="auto"/>
        </w:rPr>
        <w:t>. Pri</w:t>
      </w:r>
      <w:r w:rsidR="0000445E" w:rsidRPr="0000445E">
        <w:rPr>
          <w:color w:val="auto"/>
        </w:rPr>
        <w:t>imami tik tie žodiniai prašymai</w:t>
      </w:r>
      <w:r w:rsidR="005C5211" w:rsidRPr="0000445E">
        <w:rPr>
          <w:color w:val="auto"/>
        </w:rPr>
        <w:t>, kuriuos galima išsp</w:t>
      </w:r>
      <w:r w:rsidR="006302F1">
        <w:rPr>
          <w:color w:val="auto"/>
        </w:rPr>
        <w:t>r</w:t>
      </w:r>
      <w:r w:rsidR="005C5211" w:rsidRPr="0000445E">
        <w:rPr>
          <w:color w:val="auto"/>
        </w:rPr>
        <w:t xml:space="preserve">ęsti tą pačią darbo dieną, nepažeidžiant asmens, kuris kreipiasi, kitų asmenų ar </w:t>
      </w:r>
      <w:r w:rsidR="004E2DA8">
        <w:rPr>
          <w:color w:val="auto"/>
        </w:rPr>
        <w:t>Mokyklos</w:t>
      </w:r>
      <w:r w:rsidR="005C5211" w:rsidRPr="0000445E">
        <w:rPr>
          <w:color w:val="auto"/>
        </w:rPr>
        <w:t xml:space="preserve"> interesų. Jeigu į žodžiu pateiktą prašymą negalima atsakyti tą pačią darbo dieną, asmeniui sudar</w:t>
      </w:r>
      <w:r w:rsidR="00690B4D">
        <w:rPr>
          <w:color w:val="auto"/>
        </w:rPr>
        <w:t>oma galimybė išdėstyti prašymą</w:t>
      </w:r>
      <w:r w:rsidR="005C5211" w:rsidRPr="0000445E">
        <w:rPr>
          <w:color w:val="auto"/>
        </w:rPr>
        <w:t xml:space="preserve"> raštu. </w:t>
      </w:r>
    </w:p>
    <w:p w14:paraId="0B80D3ED" w14:textId="5ABBA3B8" w:rsidR="005C5211" w:rsidRPr="00A269E0" w:rsidRDefault="005C5211" w:rsidP="005C621D">
      <w:pPr>
        <w:pStyle w:val="Default"/>
        <w:spacing w:after="27"/>
        <w:ind w:firstLine="851"/>
        <w:jc w:val="both"/>
        <w:rPr>
          <w:color w:val="auto"/>
        </w:rPr>
      </w:pPr>
      <w:r w:rsidRPr="00A269E0">
        <w:rPr>
          <w:color w:val="auto"/>
        </w:rPr>
        <w:t>1</w:t>
      </w:r>
      <w:r w:rsidR="00EA723C">
        <w:rPr>
          <w:color w:val="auto"/>
        </w:rPr>
        <w:t>0</w:t>
      </w:r>
      <w:r w:rsidRPr="00A269E0">
        <w:rPr>
          <w:color w:val="auto"/>
        </w:rPr>
        <w:t xml:space="preserve">. Prašymas raštu, atsiųstas </w:t>
      </w:r>
      <w:r w:rsidR="004E2DA8">
        <w:rPr>
          <w:color w:val="auto"/>
        </w:rPr>
        <w:t>Mokyklai</w:t>
      </w:r>
      <w:r w:rsidRPr="00A269E0">
        <w:rPr>
          <w:color w:val="auto"/>
        </w:rPr>
        <w:t xml:space="preserve"> elektroninėmis priemonėmis, turi būti pasirašytas kvalifikuotu elektroniniu parašu arba suformuotas elektroninėmis priemonėmis, kurios leidžia užtikrinti teksto vientisumą ir nepakeičiamumą. </w:t>
      </w:r>
    </w:p>
    <w:p w14:paraId="684EF14E" w14:textId="77777777" w:rsidR="005C5211" w:rsidRPr="00BC075A" w:rsidRDefault="005C5211" w:rsidP="005C621D">
      <w:pPr>
        <w:pStyle w:val="Default"/>
        <w:ind w:firstLine="851"/>
        <w:jc w:val="both"/>
        <w:rPr>
          <w:color w:val="auto"/>
        </w:rPr>
      </w:pPr>
      <w:r w:rsidRPr="00BC075A">
        <w:rPr>
          <w:color w:val="auto"/>
        </w:rPr>
        <w:t>1</w:t>
      </w:r>
      <w:r w:rsidR="00EA723C">
        <w:rPr>
          <w:color w:val="auto"/>
        </w:rPr>
        <w:t>1</w:t>
      </w:r>
      <w:r w:rsidRPr="00BC075A">
        <w:rPr>
          <w:color w:val="auto"/>
        </w:rPr>
        <w:t>. Asmenų prašymai</w:t>
      </w:r>
      <w:r w:rsidR="00BC075A" w:rsidRPr="00BC075A">
        <w:rPr>
          <w:color w:val="auto"/>
        </w:rPr>
        <w:t xml:space="preserve"> </w:t>
      </w:r>
      <w:r w:rsidRPr="00BC075A">
        <w:rPr>
          <w:color w:val="auto"/>
        </w:rPr>
        <w:t xml:space="preserve">turi būti: </w:t>
      </w:r>
    </w:p>
    <w:p w14:paraId="378C1EBE" w14:textId="77777777" w:rsidR="000A55B5" w:rsidRPr="00704B54" w:rsidRDefault="005C5211" w:rsidP="000A55B5">
      <w:pPr>
        <w:pStyle w:val="Default"/>
        <w:spacing w:after="27"/>
        <w:ind w:firstLine="851"/>
        <w:jc w:val="both"/>
        <w:rPr>
          <w:color w:val="auto"/>
        </w:rPr>
      </w:pPr>
      <w:r w:rsidRPr="006731CD">
        <w:rPr>
          <w:color w:val="auto"/>
        </w:rPr>
        <w:t>1</w:t>
      </w:r>
      <w:r w:rsidR="00EA723C">
        <w:rPr>
          <w:color w:val="auto"/>
        </w:rPr>
        <w:t>1</w:t>
      </w:r>
      <w:r w:rsidRPr="006731CD">
        <w:rPr>
          <w:color w:val="auto"/>
        </w:rPr>
        <w:t xml:space="preserve">.1. parašyti valstybine lietuvių </w:t>
      </w:r>
      <w:r w:rsidRPr="000A55B5">
        <w:rPr>
          <w:color w:val="auto"/>
        </w:rPr>
        <w:t>kalba</w:t>
      </w:r>
      <w:r w:rsidR="006731CD" w:rsidRPr="000A55B5">
        <w:rPr>
          <w:color w:val="auto"/>
        </w:rPr>
        <w:t xml:space="preserve"> arba turėti vertimą į </w:t>
      </w:r>
      <w:r w:rsidR="006731CD" w:rsidRPr="00704B54">
        <w:rPr>
          <w:color w:val="auto"/>
        </w:rPr>
        <w:t xml:space="preserve">valstybinę kalbą, </w:t>
      </w:r>
      <w:r w:rsidR="000A55B5" w:rsidRPr="00704B54">
        <w:rPr>
          <w:color w:val="auto"/>
        </w:rPr>
        <w:t xml:space="preserve">kurio </w:t>
      </w:r>
      <w:r w:rsidR="000A55B5" w:rsidRPr="00704B54">
        <w:t>turiniui ir autentiškumo užtikrinimui </w:t>
      </w:r>
      <w:r w:rsidR="000A55B5" w:rsidRPr="00704B54">
        <w:rPr>
          <w:i/>
          <w:iCs/>
        </w:rPr>
        <w:t>mutatis mutandis</w:t>
      </w:r>
      <w:r w:rsidR="000A55B5" w:rsidRPr="00704B54">
        <w:t xml:space="preserve"> taikomos </w:t>
      </w:r>
      <w:r w:rsidR="00E77BDB" w:rsidRPr="00704B54">
        <w:t>Aprašo</w:t>
      </w:r>
      <w:r w:rsidR="000A55B5" w:rsidRPr="00704B54">
        <w:t xml:space="preserve"> </w:t>
      </w:r>
      <w:r w:rsidR="00E77BDB" w:rsidRPr="00704B54">
        <w:t>1</w:t>
      </w:r>
      <w:r w:rsidR="003371AD">
        <w:t>1</w:t>
      </w:r>
      <w:r w:rsidR="00E77BDB" w:rsidRPr="00704B54">
        <w:t>.5. papunkčio ir 1</w:t>
      </w:r>
      <w:r w:rsidR="003371AD">
        <w:t>2</w:t>
      </w:r>
      <w:r w:rsidR="00E77BDB" w:rsidRPr="00704B54">
        <w:t xml:space="preserve"> punkto</w:t>
      </w:r>
      <w:r w:rsidR="00EB45FF" w:rsidRPr="00704B54">
        <w:t xml:space="preserve"> nuostatos</w:t>
      </w:r>
      <w:r w:rsidR="00E77BDB" w:rsidRPr="00704B54">
        <w:t>;</w:t>
      </w:r>
      <w:r w:rsidR="000A55B5" w:rsidRPr="00704B54">
        <w:t xml:space="preserve"> </w:t>
      </w:r>
    </w:p>
    <w:p w14:paraId="15843DF6" w14:textId="77777777" w:rsidR="005C5211" w:rsidRDefault="005C5211" w:rsidP="005C621D">
      <w:pPr>
        <w:pStyle w:val="Default"/>
        <w:spacing w:after="27"/>
        <w:ind w:firstLine="851"/>
        <w:jc w:val="both"/>
        <w:rPr>
          <w:color w:val="auto"/>
        </w:rPr>
      </w:pPr>
      <w:r w:rsidRPr="009B3FD6">
        <w:rPr>
          <w:color w:val="auto"/>
        </w:rPr>
        <w:t>1</w:t>
      </w:r>
      <w:r w:rsidR="00EA723C">
        <w:rPr>
          <w:color w:val="auto"/>
        </w:rPr>
        <w:t>1</w:t>
      </w:r>
      <w:r w:rsidRPr="009B3FD6">
        <w:rPr>
          <w:color w:val="auto"/>
        </w:rPr>
        <w:t xml:space="preserve">.2. parašyti įskaitomai; </w:t>
      </w:r>
    </w:p>
    <w:p w14:paraId="0D49BF2B" w14:textId="77777777" w:rsidR="003A1DAE" w:rsidRPr="00704B54" w:rsidRDefault="003A1DAE" w:rsidP="005C621D">
      <w:pPr>
        <w:pStyle w:val="Default"/>
        <w:spacing w:after="27"/>
        <w:ind w:firstLine="851"/>
        <w:jc w:val="both"/>
        <w:rPr>
          <w:color w:val="auto"/>
        </w:rPr>
      </w:pPr>
      <w:r w:rsidRPr="00704B54">
        <w:rPr>
          <w:color w:val="auto"/>
        </w:rPr>
        <w:t>1</w:t>
      </w:r>
      <w:r w:rsidR="00EA723C">
        <w:rPr>
          <w:color w:val="auto"/>
        </w:rPr>
        <w:t>1</w:t>
      </w:r>
      <w:r w:rsidRPr="00704B54">
        <w:rPr>
          <w:color w:val="auto"/>
        </w:rPr>
        <w:t>.3. konkretūs ir suprantami;</w:t>
      </w:r>
    </w:p>
    <w:p w14:paraId="61377BF5" w14:textId="77777777" w:rsidR="003A1DAE" w:rsidRPr="009B3FD6" w:rsidRDefault="003A1DAE" w:rsidP="005C621D">
      <w:pPr>
        <w:pStyle w:val="Default"/>
        <w:spacing w:after="27"/>
        <w:ind w:firstLine="851"/>
        <w:jc w:val="both"/>
        <w:rPr>
          <w:color w:val="auto"/>
        </w:rPr>
      </w:pPr>
      <w:r w:rsidRPr="00704B54">
        <w:rPr>
          <w:color w:val="auto"/>
        </w:rPr>
        <w:t>1</w:t>
      </w:r>
      <w:r w:rsidR="00EA723C">
        <w:rPr>
          <w:color w:val="auto"/>
        </w:rPr>
        <w:t>1</w:t>
      </w:r>
      <w:r w:rsidRPr="00704B54">
        <w:rPr>
          <w:color w:val="auto"/>
        </w:rPr>
        <w:t>.4. parašyti taip, kad jo turinys ar forma nepažeistų etiketo ir geros moralės normų;</w:t>
      </w:r>
    </w:p>
    <w:p w14:paraId="289B4DB5" w14:textId="77777777" w:rsidR="005C5211" w:rsidRDefault="005C5211" w:rsidP="005C621D">
      <w:pPr>
        <w:pStyle w:val="Default"/>
        <w:ind w:firstLine="851"/>
        <w:jc w:val="both"/>
        <w:rPr>
          <w:color w:val="auto"/>
        </w:rPr>
      </w:pPr>
      <w:r w:rsidRPr="006731CD">
        <w:rPr>
          <w:color w:val="auto"/>
        </w:rPr>
        <w:t>1</w:t>
      </w:r>
      <w:r w:rsidR="00EA723C">
        <w:rPr>
          <w:color w:val="auto"/>
        </w:rPr>
        <w:t>1</w:t>
      </w:r>
      <w:r w:rsidRPr="006731CD">
        <w:rPr>
          <w:color w:val="auto"/>
        </w:rPr>
        <w:t>.</w:t>
      </w:r>
      <w:r w:rsidR="003A1DAE">
        <w:rPr>
          <w:color w:val="auto"/>
        </w:rPr>
        <w:t>5</w:t>
      </w:r>
      <w:r w:rsidRPr="006731CD">
        <w:rPr>
          <w:color w:val="auto"/>
        </w:rPr>
        <w:t>. asmens pasirašyti</w:t>
      </w:r>
      <w:r w:rsidRPr="008851DC">
        <w:rPr>
          <w:color w:val="auto"/>
        </w:rPr>
        <w:t>, nurodytas jo vardas, pavardė, gyvenamoji vieta (jeigu kreipiasi fizinis asmuo) arba įstaigos pavadinimas, kodas, buveinės adresas (jeigu kreipiasi juridinis asmuo) ir duomenys ryšiui palaikyti, pagal kuriuos asmuo pageidauja gauti atsakymą. Jeigu nenurodytas adresas, kuriuo asmuo pageidauja gauti atsakymą, jis teikiamas pagal kitus nurodytus asmens kontaktinius duomenis, išskyrus atvejus, kai prašyme</w:t>
      </w:r>
      <w:r w:rsidR="008851DC">
        <w:rPr>
          <w:color w:val="auto"/>
        </w:rPr>
        <w:t xml:space="preserve"> </w:t>
      </w:r>
      <w:r w:rsidRPr="008851DC">
        <w:rPr>
          <w:color w:val="auto"/>
        </w:rPr>
        <w:t xml:space="preserve">jokių kitų asmens kontaktinių duomenų nenurodyta. </w:t>
      </w:r>
    </w:p>
    <w:p w14:paraId="6900DB37" w14:textId="442F8AB0" w:rsidR="005A33A6" w:rsidRPr="00D33F52" w:rsidRDefault="00DE25EB" w:rsidP="005C621D">
      <w:pPr>
        <w:pStyle w:val="Default"/>
        <w:ind w:firstLine="851"/>
        <w:jc w:val="both"/>
        <w:rPr>
          <w:color w:val="auto"/>
        </w:rPr>
      </w:pPr>
      <w:r>
        <w:rPr>
          <w:color w:val="auto"/>
        </w:rPr>
        <w:t>12</w:t>
      </w:r>
      <w:r w:rsidR="005A33A6" w:rsidRPr="00D33F52">
        <w:rPr>
          <w:color w:val="auto"/>
        </w:rPr>
        <w:t xml:space="preserve">. </w:t>
      </w:r>
      <w:r>
        <w:rPr>
          <w:color w:val="auto"/>
        </w:rPr>
        <w:t>Mokykla</w:t>
      </w:r>
      <w:r w:rsidR="005A33A6" w:rsidRPr="00D33F52">
        <w:rPr>
          <w:color w:val="auto"/>
        </w:rPr>
        <w:t xml:space="preserve"> nereikalauja iš asmenų pateikti dokumentų ir (ar) informacijos, kurie yra valstybės informacinėse sistemose, registruose ar viešai skelbiami, išskyrus atvejus, kai teisės aktai nustato kitaip arba kai tokių duomenų </w:t>
      </w:r>
      <w:r>
        <w:rPr>
          <w:color w:val="auto"/>
        </w:rPr>
        <w:t>Mokykla</w:t>
      </w:r>
      <w:r w:rsidR="005A33A6" w:rsidRPr="00D33F52">
        <w:rPr>
          <w:color w:val="auto"/>
        </w:rPr>
        <w:t xml:space="preserve"> negali gauti teisės aktų nustatyta tvarka.</w:t>
      </w:r>
    </w:p>
    <w:p w14:paraId="0C443056" w14:textId="406684E1" w:rsidR="005C5211" w:rsidRPr="00AE5866" w:rsidRDefault="00463865" w:rsidP="005C621D">
      <w:pPr>
        <w:pStyle w:val="Default"/>
        <w:ind w:firstLine="851"/>
        <w:jc w:val="both"/>
        <w:rPr>
          <w:color w:val="auto"/>
        </w:rPr>
      </w:pPr>
      <w:r w:rsidRPr="00AE5866">
        <w:rPr>
          <w:color w:val="auto"/>
        </w:rPr>
        <w:t>1</w:t>
      </w:r>
      <w:r w:rsidR="00DE25EB">
        <w:rPr>
          <w:color w:val="auto"/>
        </w:rPr>
        <w:t>3</w:t>
      </w:r>
      <w:r w:rsidRPr="00AE5866">
        <w:rPr>
          <w:color w:val="auto"/>
        </w:rPr>
        <w:t xml:space="preserve">. Kai asmens prašymą </w:t>
      </w:r>
      <w:r w:rsidR="004E2DA8">
        <w:rPr>
          <w:color w:val="auto"/>
        </w:rPr>
        <w:t>Mokyklai</w:t>
      </w:r>
      <w:r w:rsidR="00680D15" w:rsidRPr="00AE5866">
        <w:rPr>
          <w:color w:val="auto"/>
        </w:rPr>
        <w:t xml:space="preserve"> perduoda asmens a</w:t>
      </w:r>
      <w:r w:rsidR="005C5211" w:rsidRPr="00AE5866">
        <w:rPr>
          <w:color w:val="auto"/>
        </w:rPr>
        <w:t>t</w:t>
      </w:r>
      <w:r w:rsidR="00680D15" w:rsidRPr="00AE5866">
        <w:rPr>
          <w:color w:val="auto"/>
        </w:rPr>
        <w:t>st</w:t>
      </w:r>
      <w:r w:rsidR="005C5211" w:rsidRPr="00AE5866">
        <w:rPr>
          <w:color w:val="auto"/>
        </w:rPr>
        <w:t>ovas, jis pateikia atstovavimą patvirtina</w:t>
      </w:r>
      <w:r w:rsidRPr="00AE5866">
        <w:rPr>
          <w:color w:val="auto"/>
        </w:rPr>
        <w:t>nt</w:t>
      </w:r>
      <w:r w:rsidR="00690B4D">
        <w:rPr>
          <w:color w:val="auto"/>
        </w:rPr>
        <w:t>į dokumentą ir asmens prašymą</w:t>
      </w:r>
      <w:r w:rsidR="005C5211" w:rsidRPr="00AE5866">
        <w:rPr>
          <w:color w:val="auto"/>
        </w:rPr>
        <w:t>, atitinkantį 1</w:t>
      </w:r>
      <w:r w:rsidR="00E75851">
        <w:rPr>
          <w:color w:val="auto"/>
        </w:rPr>
        <w:t>1</w:t>
      </w:r>
      <w:r w:rsidR="005C5211" w:rsidRPr="00AE5866">
        <w:rPr>
          <w:color w:val="auto"/>
        </w:rPr>
        <w:t xml:space="preserve"> p. nustatytus reikalavimus. Kai atstovaujamo asmens vardu į </w:t>
      </w:r>
      <w:r w:rsidR="004E2DA8">
        <w:rPr>
          <w:color w:val="auto"/>
        </w:rPr>
        <w:t>Mokyklą</w:t>
      </w:r>
      <w:r w:rsidR="005C5211" w:rsidRPr="00AE5866">
        <w:rPr>
          <w:color w:val="auto"/>
        </w:rPr>
        <w:t xml:space="preserve"> kreipiasi asmens atstovas, jis savo prašyme</w:t>
      </w:r>
      <w:r w:rsidRPr="00AE5866">
        <w:rPr>
          <w:color w:val="auto"/>
        </w:rPr>
        <w:t xml:space="preserve"> </w:t>
      </w:r>
      <w:r w:rsidR="005C5211" w:rsidRPr="00AE5866">
        <w:rPr>
          <w:color w:val="auto"/>
        </w:rPr>
        <w:t xml:space="preserve">turi nurodyti savo vardą, pavardę, gyvenamąją vietą, taip pat atstovaujamo asmens vardą, pavardę, gyvenamąją vietą (jeigu kreipiamasi fizinio asmens vardu) arba pavadinimą, kodą, buveinės adresą (jeigu kreipiamasi juridinio asmens vardu) ir pridėti atstovavimą patvirtinantį dokumentą. </w:t>
      </w:r>
    </w:p>
    <w:p w14:paraId="2EFEF94F" w14:textId="1F65DD5F" w:rsidR="005C5211" w:rsidRPr="00474BB7" w:rsidRDefault="005C5211" w:rsidP="005C621D">
      <w:pPr>
        <w:pStyle w:val="Default"/>
        <w:spacing w:after="27"/>
        <w:ind w:firstLine="851"/>
        <w:jc w:val="both"/>
        <w:rPr>
          <w:color w:val="auto"/>
        </w:rPr>
      </w:pPr>
      <w:r w:rsidRPr="00474BB7">
        <w:rPr>
          <w:color w:val="auto"/>
        </w:rPr>
        <w:t>1</w:t>
      </w:r>
      <w:r w:rsidR="00DE25EB">
        <w:rPr>
          <w:color w:val="auto"/>
        </w:rPr>
        <w:t>4</w:t>
      </w:r>
      <w:r w:rsidRPr="00474BB7">
        <w:rPr>
          <w:color w:val="auto"/>
        </w:rPr>
        <w:t>. Asmenų prašymai, neatitinkantys 1</w:t>
      </w:r>
      <w:r w:rsidR="00E75851">
        <w:rPr>
          <w:color w:val="auto"/>
        </w:rPr>
        <w:t>1</w:t>
      </w:r>
      <w:r w:rsidRPr="00474BB7">
        <w:rPr>
          <w:color w:val="auto"/>
        </w:rPr>
        <w:t xml:space="preserve"> p. reikalavimų, nenagrinėjami ir per 3 darbo dienas nuo gavimo grąžinami asmeniui, nurodant priežas</w:t>
      </w:r>
      <w:r w:rsidR="00474BB7" w:rsidRPr="00474BB7">
        <w:rPr>
          <w:color w:val="auto"/>
        </w:rPr>
        <w:t xml:space="preserve">tį ir informuojant apie prašymo </w:t>
      </w:r>
      <w:r w:rsidRPr="00474BB7">
        <w:rPr>
          <w:color w:val="auto"/>
        </w:rPr>
        <w:t xml:space="preserve">pateikimo tvarką. </w:t>
      </w:r>
    </w:p>
    <w:p w14:paraId="06AF09AB" w14:textId="6FFC6B1E" w:rsidR="005C5211" w:rsidRPr="00ED1651" w:rsidRDefault="005C5211" w:rsidP="005C621D">
      <w:pPr>
        <w:pStyle w:val="Default"/>
        <w:spacing w:after="27"/>
        <w:ind w:firstLine="851"/>
        <w:jc w:val="both"/>
        <w:rPr>
          <w:color w:val="auto"/>
        </w:rPr>
      </w:pPr>
      <w:r w:rsidRPr="00ED1651">
        <w:rPr>
          <w:color w:val="auto"/>
        </w:rPr>
        <w:t>1</w:t>
      </w:r>
      <w:r w:rsidR="00DE25EB">
        <w:rPr>
          <w:color w:val="auto"/>
        </w:rPr>
        <w:t>5</w:t>
      </w:r>
      <w:r w:rsidRPr="00ED1651">
        <w:rPr>
          <w:color w:val="auto"/>
        </w:rPr>
        <w:t>. Asmuo, pateikęs asmens tapatybę patvirtinantį dokumentą ar Lietuvos Respublikos teisės aktų nustatyta tvarka patvirtinęs asmens tapatybę, turi teisę gauti informaciją apie save, išskyrus Lietuvos Respublikos įstatymų nustatytus atvejus, kai tokia informacija neteikiama. Kai prašymą pateikt</w:t>
      </w:r>
      <w:r w:rsidR="00680D15" w:rsidRPr="00ED1651">
        <w:rPr>
          <w:color w:val="auto"/>
        </w:rPr>
        <w:t>i informaciją apie jį asmuo siu</w:t>
      </w:r>
      <w:r w:rsidRPr="00ED1651">
        <w:rPr>
          <w:color w:val="auto"/>
        </w:rPr>
        <w:t>nčia paštu ar per kurjerį, prie jo tu</w:t>
      </w:r>
      <w:r w:rsidR="00680D15" w:rsidRPr="00ED1651">
        <w:rPr>
          <w:color w:val="auto"/>
        </w:rPr>
        <w:t>ri būti pridėta notaro ar kita L</w:t>
      </w:r>
      <w:r w:rsidRPr="00ED1651">
        <w:rPr>
          <w:color w:val="auto"/>
        </w:rPr>
        <w:t xml:space="preserve">ietuvos Respublikos teisės aktų nustatyta tvarka patvirtinta asmens tapatybę patvirtinančio dokumento kopija. Kai dėl informacijos apie asmenį kreipiasi jo atstovas, jis pateikia atstovavimą patvirtinantį dokumentą ir savo asmens tapatybę patvirtinantį dokumentą ar Lietuvos Respublikos teisės aktų nustatyta tvarka kitaip patvirtintą asmens tapatybę. </w:t>
      </w:r>
    </w:p>
    <w:p w14:paraId="0412A0EB" w14:textId="23C2FC3B" w:rsidR="005C5211" w:rsidRPr="00463865" w:rsidRDefault="00463865" w:rsidP="00985FB2">
      <w:pPr>
        <w:pStyle w:val="Default"/>
        <w:ind w:firstLine="851"/>
        <w:jc w:val="both"/>
        <w:rPr>
          <w:color w:val="auto"/>
        </w:rPr>
      </w:pPr>
      <w:r w:rsidRPr="00463865">
        <w:rPr>
          <w:color w:val="auto"/>
        </w:rPr>
        <w:t>1</w:t>
      </w:r>
      <w:r w:rsidR="00DE25EB">
        <w:rPr>
          <w:color w:val="auto"/>
        </w:rPr>
        <w:t>6</w:t>
      </w:r>
      <w:r w:rsidRPr="00463865">
        <w:rPr>
          <w:color w:val="auto"/>
        </w:rPr>
        <w:t xml:space="preserve">. Asmens prašymas </w:t>
      </w:r>
      <w:r w:rsidR="005C5211" w:rsidRPr="00463865">
        <w:rPr>
          <w:color w:val="auto"/>
        </w:rPr>
        <w:t xml:space="preserve">pateiktas žodžiu, panaudojant garso ar vaizdo nuotolinio perdavimo ar įrašymo priemones, prašymo turinį fiksuojant ir saugant, nagrinėjamas kaip prašymas, pateiktas raštu. </w:t>
      </w:r>
    </w:p>
    <w:p w14:paraId="59B408E6" w14:textId="77777777" w:rsidR="005C5211" w:rsidRPr="00605721" w:rsidRDefault="005C5211" w:rsidP="005C5211">
      <w:pPr>
        <w:pStyle w:val="Default"/>
        <w:rPr>
          <w:color w:val="auto"/>
          <w:highlight w:val="yellow"/>
        </w:rPr>
      </w:pPr>
    </w:p>
    <w:p w14:paraId="6AC63BDD" w14:textId="77777777" w:rsidR="005C5211" w:rsidRPr="009E653C" w:rsidRDefault="005C5211" w:rsidP="009E653C">
      <w:pPr>
        <w:pStyle w:val="Default"/>
        <w:jc w:val="center"/>
        <w:rPr>
          <w:color w:val="auto"/>
        </w:rPr>
      </w:pPr>
      <w:r w:rsidRPr="009E653C">
        <w:rPr>
          <w:b/>
          <w:bCs/>
          <w:color w:val="auto"/>
        </w:rPr>
        <w:t>III SKYRIUS</w:t>
      </w:r>
    </w:p>
    <w:p w14:paraId="51F38518" w14:textId="77777777" w:rsidR="005C5211" w:rsidRPr="009E653C" w:rsidRDefault="009E653C" w:rsidP="009E653C">
      <w:pPr>
        <w:pStyle w:val="Default"/>
        <w:jc w:val="center"/>
        <w:rPr>
          <w:b/>
          <w:bCs/>
          <w:color w:val="auto"/>
        </w:rPr>
      </w:pPr>
      <w:r w:rsidRPr="009E653C">
        <w:rPr>
          <w:b/>
          <w:bCs/>
          <w:color w:val="auto"/>
        </w:rPr>
        <w:t xml:space="preserve">PRAŠYMŲ </w:t>
      </w:r>
      <w:r w:rsidR="005C5211" w:rsidRPr="009E653C">
        <w:rPr>
          <w:b/>
          <w:bCs/>
          <w:color w:val="auto"/>
        </w:rPr>
        <w:t>PRIĖMIMAS IR NAGRINĖJIMAS</w:t>
      </w:r>
    </w:p>
    <w:p w14:paraId="0645D4A5" w14:textId="77777777" w:rsidR="009E653C" w:rsidRPr="00605721" w:rsidRDefault="009E653C" w:rsidP="009E653C">
      <w:pPr>
        <w:pStyle w:val="Default"/>
        <w:jc w:val="center"/>
        <w:rPr>
          <w:color w:val="auto"/>
          <w:highlight w:val="yellow"/>
        </w:rPr>
      </w:pPr>
    </w:p>
    <w:p w14:paraId="3FFB7923" w14:textId="1FA89C49" w:rsidR="005C5211" w:rsidRPr="00085674" w:rsidRDefault="005C5211" w:rsidP="00985FB2">
      <w:pPr>
        <w:pStyle w:val="Default"/>
        <w:spacing w:after="27"/>
        <w:ind w:firstLine="851"/>
        <w:jc w:val="both"/>
        <w:rPr>
          <w:color w:val="auto"/>
        </w:rPr>
      </w:pPr>
      <w:r w:rsidRPr="00085674">
        <w:rPr>
          <w:color w:val="auto"/>
        </w:rPr>
        <w:t>1</w:t>
      </w:r>
      <w:r w:rsidR="00DE25EB">
        <w:rPr>
          <w:color w:val="auto"/>
        </w:rPr>
        <w:t>7</w:t>
      </w:r>
      <w:r w:rsidRPr="00085674">
        <w:rPr>
          <w:color w:val="auto"/>
        </w:rPr>
        <w:t>. Raštu pateikiami prašymai</w:t>
      </w:r>
      <w:r w:rsidR="00085674" w:rsidRPr="00085674">
        <w:rPr>
          <w:color w:val="auto"/>
        </w:rPr>
        <w:t xml:space="preserve"> </w:t>
      </w:r>
      <w:r w:rsidRPr="00085674">
        <w:rPr>
          <w:color w:val="auto"/>
        </w:rPr>
        <w:t>priimami ir užregistruojami jų gavimo</w:t>
      </w:r>
      <w:r w:rsidR="003941D9">
        <w:rPr>
          <w:color w:val="auto"/>
        </w:rPr>
        <w:t xml:space="preserve"> ar kitą darbo</w:t>
      </w:r>
      <w:r w:rsidRPr="00085674">
        <w:rPr>
          <w:color w:val="auto"/>
        </w:rPr>
        <w:t xml:space="preserve"> dieną </w:t>
      </w:r>
      <w:r w:rsidR="004E2DA8">
        <w:rPr>
          <w:color w:val="auto"/>
        </w:rPr>
        <w:t>Mokyklos</w:t>
      </w:r>
      <w:r w:rsidRPr="00085674">
        <w:rPr>
          <w:color w:val="auto"/>
        </w:rPr>
        <w:t xml:space="preserve"> administratoriaus gautų dokumentų registre</w:t>
      </w:r>
      <w:r w:rsidR="007606F4">
        <w:rPr>
          <w:color w:val="auto"/>
        </w:rPr>
        <w:t xml:space="preserve"> </w:t>
      </w:r>
      <w:r w:rsidR="007606F4" w:rsidRPr="003941D9">
        <w:rPr>
          <w:color w:val="auto"/>
        </w:rPr>
        <w:t>DBSIS sistemoje</w:t>
      </w:r>
      <w:r w:rsidRPr="003941D9">
        <w:rPr>
          <w:color w:val="auto"/>
        </w:rPr>
        <w:t xml:space="preserve"> </w:t>
      </w:r>
      <w:r w:rsidRPr="00085674">
        <w:rPr>
          <w:color w:val="auto"/>
        </w:rPr>
        <w:t xml:space="preserve">ir perduodami </w:t>
      </w:r>
      <w:r w:rsidR="004E2DA8">
        <w:rPr>
          <w:color w:val="auto"/>
        </w:rPr>
        <w:t>Mokyklos</w:t>
      </w:r>
      <w:r w:rsidRPr="00085674">
        <w:rPr>
          <w:color w:val="auto"/>
        </w:rPr>
        <w:t xml:space="preserve"> direktoriui. </w:t>
      </w:r>
    </w:p>
    <w:p w14:paraId="2D62FA39" w14:textId="07EA48E7" w:rsidR="005C5211" w:rsidRPr="00085674" w:rsidRDefault="00EA723C" w:rsidP="00985FB2">
      <w:pPr>
        <w:pStyle w:val="Default"/>
        <w:ind w:firstLine="851"/>
        <w:jc w:val="both"/>
        <w:rPr>
          <w:color w:val="auto"/>
        </w:rPr>
      </w:pPr>
      <w:r>
        <w:rPr>
          <w:color w:val="auto"/>
        </w:rPr>
        <w:t>1</w:t>
      </w:r>
      <w:r w:rsidR="00DE25EB">
        <w:rPr>
          <w:color w:val="auto"/>
        </w:rPr>
        <w:t>8</w:t>
      </w:r>
      <w:r w:rsidR="005C5211" w:rsidRPr="00085674">
        <w:rPr>
          <w:color w:val="auto"/>
        </w:rPr>
        <w:t xml:space="preserve">. </w:t>
      </w:r>
      <w:r w:rsidR="004E2DA8">
        <w:rPr>
          <w:color w:val="auto"/>
        </w:rPr>
        <w:t>Mokyklos</w:t>
      </w:r>
      <w:r w:rsidR="005C5211" w:rsidRPr="00085674">
        <w:rPr>
          <w:color w:val="auto"/>
        </w:rPr>
        <w:t xml:space="preserve"> direktorius rašytiniu ar žodiniu pavedimu per 3 darbo dienas nuo užregistruoto prašymo</w:t>
      </w:r>
      <w:r w:rsidR="00690B4D">
        <w:rPr>
          <w:color w:val="auto"/>
        </w:rPr>
        <w:t xml:space="preserve"> </w:t>
      </w:r>
      <w:r w:rsidR="005C5211" w:rsidRPr="00085674">
        <w:rPr>
          <w:color w:val="auto"/>
        </w:rPr>
        <w:t>gavimo dienos, iš</w:t>
      </w:r>
      <w:r w:rsidR="00085674" w:rsidRPr="00085674">
        <w:rPr>
          <w:color w:val="auto"/>
        </w:rPr>
        <w:t>skyrus asmenų prašymus</w:t>
      </w:r>
      <w:r w:rsidR="005C5211" w:rsidRPr="00085674">
        <w:rPr>
          <w:color w:val="auto"/>
        </w:rPr>
        <w:t>, į kuriuo</w:t>
      </w:r>
      <w:r w:rsidR="00690B4D">
        <w:rPr>
          <w:color w:val="auto"/>
        </w:rPr>
        <w:t>s</w:t>
      </w:r>
      <w:r w:rsidR="005C5211" w:rsidRPr="00085674">
        <w:rPr>
          <w:color w:val="auto"/>
        </w:rPr>
        <w:t xml:space="preserve">, nepažeidžiant asmens, kuris kreipiasi, kitų asmenų ar </w:t>
      </w:r>
      <w:r w:rsidR="004E2DA8">
        <w:rPr>
          <w:color w:val="auto"/>
        </w:rPr>
        <w:t>Mokyklos</w:t>
      </w:r>
      <w:r w:rsidR="005C5211" w:rsidRPr="00085674">
        <w:rPr>
          <w:color w:val="auto"/>
        </w:rPr>
        <w:t xml:space="preserve"> interesų galima atsakyti tuoj pat: </w:t>
      </w:r>
    </w:p>
    <w:p w14:paraId="492633A0" w14:textId="67028E25" w:rsidR="005C5211" w:rsidRPr="00085674" w:rsidRDefault="00EA723C" w:rsidP="00985FB2">
      <w:pPr>
        <w:pStyle w:val="Default"/>
        <w:spacing w:after="27"/>
        <w:ind w:firstLine="851"/>
        <w:jc w:val="both"/>
        <w:rPr>
          <w:color w:val="auto"/>
        </w:rPr>
      </w:pPr>
      <w:r>
        <w:rPr>
          <w:color w:val="auto"/>
        </w:rPr>
        <w:lastRenderedPageBreak/>
        <w:t>1</w:t>
      </w:r>
      <w:r w:rsidR="00DE25EB">
        <w:rPr>
          <w:color w:val="auto"/>
        </w:rPr>
        <w:t>8</w:t>
      </w:r>
      <w:r w:rsidR="005C5211" w:rsidRPr="00085674">
        <w:rPr>
          <w:color w:val="auto"/>
        </w:rPr>
        <w:t xml:space="preserve">.1. skiria nagrinėti darbuotojams pagal kompetenciją ir pareigybes (toliau – Vykdytojams); </w:t>
      </w:r>
    </w:p>
    <w:p w14:paraId="59974F93" w14:textId="6724EB12" w:rsidR="005C5211" w:rsidRPr="00085674" w:rsidRDefault="00EA723C" w:rsidP="00985FB2">
      <w:pPr>
        <w:pStyle w:val="Default"/>
        <w:ind w:firstLine="851"/>
        <w:jc w:val="both"/>
        <w:rPr>
          <w:color w:val="auto"/>
        </w:rPr>
      </w:pPr>
      <w:r>
        <w:rPr>
          <w:color w:val="auto"/>
        </w:rPr>
        <w:t>1</w:t>
      </w:r>
      <w:r w:rsidR="00DE25EB">
        <w:rPr>
          <w:color w:val="auto"/>
        </w:rPr>
        <w:t>8</w:t>
      </w:r>
      <w:r w:rsidR="005C5211" w:rsidRPr="00085674">
        <w:rPr>
          <w:color w:val="auto"/>
        </w:rPr>
        <w:t>.</w:t>
      </w:r>
      <w:r w:rsidR="00085674" w:rsidRPr="00085674">
        <w:rPr>
          <w:color w:val="auto"/>
        </w:rPr>
        <w:t xml:space="preserve">2. nagrinėjantis asmens prašymą </w:t>
      </w:r>
      <w:r w:rsidR="005C5211" w:rsidRPr="00085674">
        <w:rPr>
          <w:color w:val="auto"/>
        </w:rPr>
        <w:t>darbuotojas pats nusišalina nuo prašymo</w:t>
      </w:r>
      <w:r w:rsidR="00085674" w:rsidRPr="00085674">
        <w:rPr>
          <w:color w:val="auto"/>
        </w:rPr>
        <w:t xml:space="preserve"> </w:t>
      </w:r>
      <w:r w:rsidR="005C5211" w:rsidRPr="00085674">
        <w:rPr>
          <w:color w:val="auto"/>
        </w:rPr>
        <w:t xml:space="preserve">nagrinėjimo arba turi būti nušalintas </w:t>
      </w:r>
      <w:r w:rsidR="004E2DA8">
        <w:rPr>
          <w:color w:val="auto"/>
        </w:rPr>
        <w:t>Mokyklos</w:t>
      </w:r>
      <w:r w:rsidR="005C5211" w:rsidRPr="00085674">
        <w:rPr>
          <w:color w:val="auto"/>
        </w:rPr>
        <w:t xml:space="preserve"> direktoriaus sprendimu, atsiradus viešųjų ir privačiųjų interesų konfliktams ir jo priežastims. </w:t>
      </w:r>
    </w:p>
    <w:p w14:paraId="1CD49B10" w14:textId="512FD7F8" w:rsidR="005C5211" w:rsidRPr="00AB2F1F" w:rsidRDefault="00EA723C" w:rsidP="00985FB2">
      <w:pPr>
        <w:pStyle w:val="Default"/>
        <w:spacing w:after="27"/>
        <w:ind w:firstLine="851"/>
        <w:jc w:val="both"/>
        <w:rPr>
          <w:color w:val="auto"/>
        </w:rPr>
      </w:pPr>
      <w:r>
        <w:rPr>
          <w:color w:val="auto"/>
        </w:rPr>
        <w:t>1</w:t>
      </w:r>
      <w:r w:rsidR="00DE25EB">
        <w:rPr>
          <w:color w:val="auto"/>
        </w:rPr>
        <w:t>9</w:t>
      </w:r>
      <w:r w:rsidR="005C5211" w:rsidRPr="00AB2F1F">
        <w:rPr>
          <w:color w:val="auto"/>
        </w:rPr>
        <w:t>. Prašymai, kuriuose yra informacijos, susijusios su ypatingais asmens duomenimis (duomenys, susiję su fizinio asmens rasine ar etnine kilme, politiniais, religiniais, filosofiniais ar kitais įsitikinimais, naryste profesinėse sąjungose, sveikata, lytiniu gyvenimu, taip pat informacija apie asmens teistumą), persiunčiami nagrinėti kitoms institucijoms tik gavus asmens rašytinį sutikimą, išskyrus atvejus, kai institucija, kuriai</w:t>
      </w:r>
      <w:r w:rsidR="00690B4D">
        <w:rPr>
          <w:color w:val="auto"/>
        </w:rPr>
        <w:t xml:space="preserve"> persiunčiamas asmens prašymas, </w:t>
      </w:r>
      <w:r w:rsidR="005C5211" w:rsidRPr="00AB2F1F">
        <w:rPr>
          <w:color w:val="auto"/>
        </w:rPr>
        <w:t xml:space="preserve">pagal kompetenciją yra įgaliotas tvarkyti to asmens ypatingus duomenis. </w:t>
      </w:r>
    </w:p>
    <w:p w14:paraId="234D746E" w14:textId="474F0567" w:rsidR="005C5211" w:rsidRPr="00AB2F1F" w:rsidRDefault="00DE25EB" w:rsidP="00985FB2">
      <w:pPr>
        <w:pStyle w:val="Default"/>
        <w:spacing w:after="27"/>
        <w:ind w:firstLine="851"/>
        <w:jc w:val="both"/>
        <w:rPr>
          <w:color w:val="auto"/>
        </w:rPr>
      </w:pPr>
      <w:r>
        <w:rPr>
          <w:color w:val="auto"/>
        </w:rPr>
        <w:t>20</w:t>
      </w:r>
      <w:r w:rsidR="005C5211" w:rsidRPr="00AB2F1F">
        <w:rPr>
          <w:color w:val="auto"/>
        </w:rPr>
        <w:t xml:space="preserve">. </w:t>
      </w:r>
      <w:r>
        <w:rPr>
          <w:color w:val="auto"/>
        </w:rPr>
        <w:t>Mokykla</w:t>
      </w:r>
      <w:r w:rsidR="005C5211" w:rsidRPr="00AB2F1F">
        <w:rPr>
          <w:color w:val="auto"/>
        </w:rPr>
        <w:t xml:space="preserve"> per 5 darbo dienas nuo prašymo</w:t>
      </w:r>
      <w:r w:rsidR="00AB2F1F" w:rsidRPr="00AB2F1F">
        <w:rPr>
          <w:color w:val="auto"/>
        </w:rPr>
        <w:t xml:space="preserve"> </w:t>
      </w:r>
      <w:r w:rsidR="005C5211" w:rsidRPr="00AB2F1F">
        <w:rPr>
          <w:color w:val="auto"/>
        </w:rPr>
        <w:t>gavimo kreipiasi į asmenį, prašydama per nustatytą terminą pateikti šį sutikimą. Kai per nustatytą terminą toks sutikimas negaunamas, prašymas</w:t>
      </w:r>
      <w:r w:rsidR="00AB2F1F" w:rsidRPr="00AB2F1F">
        <w:rPr>
          <w:color w:val="auto"/>
        </w:rPr>
        <w:t xml:space="preserve"> </w:t>
      </w:r>
      <w:r w:rsidR="005C5211" w:rsidRPr="00AB2F1F">
        <w:rPr>
          <w:color w:val="auto"/>
        </w:rPr>
        <w:t xml:space="preserve">grąžinamas asmeniui, nurodoma grąžinimo priežastis. Jeigu dalis prašyme keliamų klausimų susiję su prašymą gavusios </w:t>
      </w:r>
      <w:r w:rsidR="004E2DA8">
        <w:rPr>
          <w:color w:val="auto"/>
        </w:rPr>
        <w:t>Mokyklos</w:t>
      </w:r>
      <w:r w:rsidR="005C5211" w:rsidRPr="00AB2F1F">
        <w:rPr>
          <w:color w:val="auto"/>
        </w:rPr>
        <w:t xml:space="preserve"> kompetencija, negavus asmens rašytinio sutikimo dėl prašymo persiuntimo, prašymas nagrinėjamas ta dalimi, kiek tai susiję su </w:t>
      </w:r>
      <w:r w:rsidR="004E2DA8">
        <w:rPr>
          <w:color w:val="auto"/>
        </w:rPr>
        <w:t>Mokyklos</w:t>
      </w:r>
      <w:r w:rsidR="005C5211" w:rsidRPr="00AB2F1F">
        <w:rPr>
          <w:color w:val="auto"/>
        </w:rPr>
        <w:t xml:space="preserve"> kompetencija. </w:t>
      </w:r>
    </w:p>
    <w:p w14:paraId="6D785B9A" w14:textId="35738D36" w:rsidR="005C5211" w:rsidRPr="00AB2F1F" w:rsidRDefault="005C5211" w:rsidP="00985FB2">
      <w:pPr>
        <w:pStyle w:val="Default"/>
        <w:ind w:firstLine="851"/>
        <w:jc w:val="both"/>
        <w:rPr>
          <w:color w:val="auto"/>
        </w:rPr>
      </w:pPr>
      <w:r w:rsidRPr="00AB2F1F">
        <w:rPr>
          <w:color w:val="auto"/>
        </w:rPr>
        <w:t>2</w:t>
      </w:r>
      <w:r w:rsidR="00DE25EB">
        <w:rPr>
          <w:color w:val="auto"/>
        </w:rPr>
        <w:t>1</w:t>
      </w:r>
      <w:r w:rsidRPr="00AB2F1F">
        <w:rPr>
          <w:color w:val="auto"/>
        </w:rPr>
        <w:t xml:space="preserve">. Jeigu užregistravus asmens prašymą, nustatoma, kad jie grindžiami akivaizdžiai tikrovės neatitinkančiais faktais arba jų turinys nekonkretus, nesuprantamas ir dėl to </w:t>
      </w:r>
      <w:r w:rsidR="00DE25EB">
        <w:rPr>
          <w:color w:val="auto"/>
        </w:rPr>
        <w:t>Mokykla</w:t>
      </w:r>
      <w:r w:rsidRPr="00AB2F1F">
        <w:rPr>
          <w:color w:val="auto"/>
        </w:rPr>
        <w:t xml:space="preserve"> negali tokio prašymo išnagrinėti, prašymo nagrinėjimas </w:t>
      </w:r>
      <w:r w:rsidR="004E2DA8">
        <w:rPr>
          <w:color w:val="auto"/>
        </w:rPr>
        <w:t>Mokyklos</w:t>
      </w:r>
      <w:r w:rsidRPr="00AB2F1F">
        <w:rPr>
          <w:color w:val="auto"/>
        </w:rPr>
        <w:t xml:space="preserve"> direktoriaus sprendimu nutraukiamas. Apie nagrinėjimo nutraukimą </w:t>
      </w:r>
      <w:r w:rsidR="00DE25EB">
        <w:rPr>
          <w:color w:val="auto"/>
        </w:rPr>
        <w:t>Mokykla</w:t>
      </w:r>
      <w:r w:rsidRPr="00AB2F1F">
        <w:rPr>
          <w:color w:val="auto"/>
        </w:rPr>
        <w:t xml:space="preserve"> nedelsdama praneša asmeniui. </w:t>
      </w:r>
    </w:p>
    <w:p w14:paraId="3D5F1343" w14:textId="0510D62D" w:rsidR="005C5211" w:rsidRPr="003C2E3E" w:rsidRDefault="005C5211" w:rsidP="00985FB2">
      <w:pPr>
        <w:pStyle w:val="Default"/>
        <w:spacing w:after="28"/>
        <w:ind w:firstLine="851"/>
        <w:jc w:val="both"/>
        <w:rPr>
          <w:color w:val="auto"/>
        </w:rPr>
      </w:pPr>
      <w:r w:rsidRPr="003C2E3E">
        <w:rPr>
          <w:color w:val="auto"/>
        </w:rPr>
        <w:t>2</w:t>
      </w:r>
      <w:r w:rsidR="00DE25EB">
        <w:rPr>
          <w:color w:val="auto"/>
        </w:rPr>
        <w:t>2</w:t>
      </w:r>
      <w:r w:rsidRPr="003C2E3E">
        <w:rPr>
          <w:color w:val="auto"/>
        </w:rPr>
        <w:t>. Asmenų prašymai</w:t>
      </w:r>
      <w:r w:rsidR="003C2E3E" w:rsidRPr="003C2E3E">
        <w:rPr>
          <w:color w:val="auto"/>
        </w:rPr>
        <w:t xml:space="preserve"> </w:t>
      </w:r>
      <w:r w:rsidRPr="003C2E3E">
        <w:rPr>
          <w:color w:val="auto"/>
        </w:rPr>
        <w:t xml:space="preserve">turi būti išnagrinėti per 20 darbo dienų nuo jų gavimo. </w:t>
      </w:r>
    </w:p>
    <w:p w14:paraId="0372D5F9" w14:textId="27288700" w:rsidR="00690B4D" w:rsidRDefault="005C5211" w:rsidP="00985FB2">
      <w:pPr>
        <w:pStyle w:val="Default"/>
        <w:ind w:firstLine="851"/>
        <w:jc w:val="both"/>
        <w:rPr>
          <w:color w:val="auto"/>
        </w:rPr>
      </w:pPr>
      <w:r w:rsidRPr="003C2E3E">
        <w:rPr>
          <w:color w:val="auto"/>
        </w:rPr>
        <w:t>2</w:t>
      </w:r>
      <w:r w:rsidR="00DE25EB">
        <w:rPr>
          <w:color w:val="auto"/>
        </w:rPr>
        <w:t>3</w:t>
      </w:r>
      <w:r w:rsidRPr="003C2E3E">
        <w:rPr>
          <w:color w:val="auto"/>
        </w:rPr>
        <w:t>. Jeigu prašymo</w:t>
      </w:r>
      <w:r w:rsidR="003C2E3E" w:rsidRPr="003C2E3E">
        <w:rPr>
          <w:color w:val="auto"/>
        </w:rPr>
        <w:t xml:space="preserve"> </w:t>
      </w:r>
      <w:r w:rsidRPr="003C2E3E">
        <w:rPr>
          <w:color w:val="auto"/>
        </w:rPr>
        <w:t>nagrinėjimas susijęs su komisijos sudarymu, posėdžio sušaukimu ar kitomis organizacinėmis priemonėmis</w:t>
      </w:r>
      <w:r w:rsidR="003C2E3E" w:rsidRPr="003C2E3E">
        <w:rPr>
          <w:color w:val="auto"/>
        </w:rPr>
        <w:t>,</w:t>
      </w:r>
      <w:r w:rsidRPr="003C2E3E">
        <w:rPr>
          <w:color w:val="auto"/>
        </w:rPr>
        <w:t xml:space="preserve"> dėl kurių atsakymo pateikimas asmeniui gali užsitęsti ilgiau kaip 20 darbo dienų nuo pašymo</w:t>
      </w:r>
      <w:r w:rsidR="003C2E3E" w:rsidRPr="003C2E3E">
        <w:rPr>
          <w:color w:val="auto"/>
        </w:rPr>
        <w:t xml:space="preserve"> </w:t>
      </w:r>
      <w:r w:rsidRPr="003C2E3E">
        <w:rPr>
          <w:color w:val="auto"/>
        </w:rPr>
        <w:t xml:space="preserve">ir visų reikiamų dokumentų gavimo dienos, </w:t>
      </w:r>
      <w:r w:rsidR="004E2DA8">
        <w:rPr>
          <w:color w:val="auto"/>
        </w:rPr>
        <w:t>Mokyklos</w:t>
      </w:r>
      <w:r w:rsidRPr="003C2E3E">
        <w:rPr>
          <w:color w:val="auto"/>
        </w:rPr>
        <w:t xml:space="preserve"> direktorius turi teisę pratęsti šį terminą dar iki 20 darbo dienų. Pratęsus 2</w:t>
      </w:r>
      <w:r w:rsidR="00DE25EB">
        <w:rPr>
          <w:color w:val="auto"/>
        </w:rPr>
        <w:t>2</w:t>
      </w:r>
      <w:r w:rsidRPr="003C2E3E">
        <w:rPr>
          <w:color w:val="auto"/>
        </w:rPr>
        <w:t xml:space="preserve"> p. nustatytą nagrinėjimo terminą, </w:t>
      </w:r>
      <w:r w:rsidR="00DE25EB">
        <w:rPr>
          <w:color w:val="auto"/>
        </w:rPr>
        <w:t>Mokykla</w:t>
      </w:r>
      <w:r w:rsidRPr="003C2E3E">
        <w:rPr>
          <w:color w:val="auto"/>
        </w:rPr>
        <w:t xml:space="preserve"> per 2 darbo dienas nuo </w:t>
      </w:r>
      <w:r w:rsidR="004E2DA8">
        <w:rPr>
          <w:color w:val="auto"/>
        </w:rPr>
        <w:t>Mokyklos</w:t>
      </w:r>
      <w:r w:rsidRPr="003C2E3E">
        <w:rPr>
          <w:color w:val="auto"/>
        </w:rPr>
        <w:t xml:space="preserve"> direktoriaus tokio sprendimo priėmimo dienos išsiunčia asmeniui pranešimą raštu ir nurodo prašymo</w:t>
      </w:r>
      <w:r w:rsidR="003C2E3E" w:rsidRPr="003C2E3E">
        <w:rPr>
          <w:color w:val="auto"/>
        </w:rPr>
        <w:t xml:space="preserve"> </w:t>
      </w:r>
      <w:r w:rsidRPr="003C2E3E">
        <w:rPr>
          <w:color w:val="auto"/>
        </w:rPr>
        <w:t>nagrinėjimo pratęsimo priežastis.</w:t>
      </w:r>
    </w:p>
    <w:p w14:paraId="678762C2" w14:textId="77777777" w:rsidR="005C5211" w:rsidRPr="003C2E3E" w:rsidRDefault="005C5211" w:rsidP="00985FB2">
      <w:pPr>
        <w:pStyle w:val="Default"/>
        <w:ind w:firstLine="851"/>
        <w:jc w:val="both"/>
        <w:rPr>
          <w:color w:val="auto"/>
        </w:rPr>
      </w:pPr>
      <w:r w:rsidRPr="003C2E3E">
        <w:rPr>
          <w:color w:val="auto"/>
        </w:rPr>
        <w:t xml:space="preserve"> </w:t>
      </w:r>
    </w:p>
    <w:p w14:paraId="4FE49A3F" w14:textId="77777777" w:rsidR="005C5211" w:rsidRPr="00247F1D" w:rsidRDefault="005C5211" w:rsidP="009E653C">
      <w:pPr>
        <w:pStyle w:val="Default"/>
        <w:jc w:val="center"/>
        <w:rPr>
          <w:color w:val="auto"/>
        </w:rPr>
      </w:pPr>
      <w:r w:rsidRPr="00247F1D">
        <w:rPr>
          <w:b/>
          <w:bCs/>
          <w:color w:val="auto"/>
        </w:rPr>
        <w:t>IV SKYRIUS</w:t>
      </w:r>
    </w:p>
    <w:p w14:paraId="0FFE40B3" w14:textId="77777777" w:rsidR="005C5211" w:rsidRPr="00247F1D" w:rsidRDefault="00247F1D" w:rsidP="009E653C">
      <w:pPr>
        <w:pStyle w:val="Default"/>
        <w:jc w:val="center"/>
        <w:rPr>
          <w:b/>
          <w:bCs/>
          <w:color w:val="auto"/>
        </w:rPr>
      </w:pPr>
      <w:r w:rsidRPr="00247F1D">
        <w:rPr>
          <w:b/>
          <w:bCs/>
          <w:color w:val="auto"/>
        </w:rPr>
        <w:t>ATSAKYMŲ Į PRAŠYMĄ</w:t>
      </w:r>
      <w:r w:rsidR="005C5211" w:rsidRPr="00247F1D">
        <w:rPr>
          <w:b/>
          <w:bCs/>
          <w:color w:val="auto"/>
        </w:rPr>
        <w:t xml:space="preserve"> PARENGIMAS</w:t>
      </w:r>
    </w:p>
    <w:p w14:paraId="2804D664" w14:textId="77777777" w:rsidR="009E653C" w:rsidRPr="00605721" w:rsidRDefault="009E653C" w:rsidP="009E653C">
      <w:pPr>
        <w:pStyle w:val="Default"/>
        <w:jc w:val="center"/>
        <w:rPr>
          <w:color w:val="auto"/>
          <w:highlight w:val="yellow"/>
        </w:rPr>
      </w:pPr>
    </w:p>
    <w:p w14:paraId="5CA1791E" w14:textId="35CC2337" w:rsidR="005C5211" w:rsidRPr="00A3121E" w:rsidRDefault="005C5211" w:rsidP="00985FB2">
      <w:pPr>
        <w:pStyle w:val="Default"/>
        <w:spacing w:after="27"/>
        <w:ind w:firstLine="851"/>
        <w:jc w:val="both"/>
        <w:rPr>
          <w:color w:val="auto"/>
        </w:rPr>
      </w:pPr>
      <w:r w:rsidRPr="00A3121E">
        <w:rPr>
          <w:color w:val="auto"/>
        </w:rPr>
        <w:t>2</w:t>
      </w:r>
      <w:r w:rsidR="00E75851">
        <w:rPr>
          <w:color w:val="auto"/>
        </w:rPr>
        <w:t>4</w:t>
      </w:r>
      <w:r w:rsidRPr="00A3121E">
        <w:rPr>
          <w:color w:val="auto"/>
        </w:rPr>
        <w:t>. Į asmenų prašymus</w:t>
      </w:r>
      <w:r w:rsidR="00A3121E" w:rsidRPr="00A3121E">
        <w:rPr>
          <w:color w:val="auto"/>
        </w:rPr>
        <w:t xml:space="preserve"> </w:t>
      </w:r>
      <w:r w:rsidRPr="00A3121E">
        <w:rPr>
          <w:color w:val="auto"/>
        </w:rPr>
        <w:t xml:space="preserve">atsakoma valstybine kalba ir tokiu būdu, kokiu pateiktas prašymas, jeigu asmuo nepageidauja gauti atsakymą kitu būdu. </w:t>
      </w:r>
    </w:p>
    <w:p w14:paraId="39B055FB" w14:textId="224A2C61" w:rsidR="00AA415F" w:rsidRPr="00845EEB" w:rsidRDefault="00220BCA" w:rsidP="00985FB2">
      <w:pPr>
        <w:pStyle w:val="Default"/>
        <w:spacing w:after="27"/>
        <w:ind w:firstLine="851"/>
        <w:jc w:val="both"/>
        <w:rPr>
          <w:color w:val="auto"/>
        </w:rPr>
      </w:pPr>
      <w:r w:rsidRPr="00845EEB">
        <w:rPr>
          <w:color w:val="auto"/>
        </w:rPr>
        <w:t>2</w:t>
      </w:r>
      <w:r w:rsidR="00E75851">
        <w:rPr>
          <w:color w:val="auto"/>
        </w:rPr>
        <w:t>5</w:t>
      </w:r>
      <w:r w:rsidRPr="00845EEB">
        <w:rPr>
          <w:color w:val="auto"/>
        </w:rPr>
        <w:t xml:space="preserve">. Atsakymas </w:t>
      </w:r>
      <w:r w:rsidR="00DE25EB">
        <w:rPr>
          <w:color w:val="auto"/>
        </w:rPr>
        <w:t xml:space="preserve">į prašymą </w:t>
      </w:r>
      <w:r w:rsidR="005C5211" w:rsidRPr="00845EEB">
        <w:rPr>
          <w:color w:val="auto"/>
        </w:rPr>
        <w:t xml:space="preserve">išsiunčiamas (įteikiamas) asmeniui, o </w:t>
      </w:r>
      <w:r w:rsidR="00AA415F" w:rsidRPr="00845EEB">
        <w:rPr>
          <w:color w:val="auto"/>
        </w:rPr>
        <w:t>jo kopija</w:t>
      </w:r>
      <w:r w:rsidR="005C5211" w:rsidRPr="00845EEB">
        <w:rPr>
          <w:color w:val="auto"/>
        </w:rPr>
        <w:t xml:space="preserve"> lieka </w:t>
      </w:r>
      <w:r w:rsidR="00CC211A">
        <w:rPr>
          <w:color w:val="auto"/>
        </w:rPr>
        <w:t>Mokykloje</w:t>
      </w:r>
      <w:r w:rsidR="005C5211" w:rsidRPr="00845EEB">
        <w:rPr>
          <w:color w:val="auto"/>
        </w:rPr>
        <w:t xml:space="preserve">. </w:t>
      </w:r>
    </w:p>
    <w:p w14:paraId="3CDF4F1B" w14:textId="036E01FB" w:rsidR="005C5211" w:rsidRPr="00845EEB" w:rsidRDefault="00AA415F" w:rsidP="00985FB2">
      <w:pPr>
        <w:pStyle w:val="Default"/>
        <w:spacing w:after="27"/>
        <w:ind w:firstLine="851"/>
        <w:jc w:val="both"/>
        <w:rPr>
          <w:color w:val="auto"/>
        </w:rPr>
      </w:pPr>
      <w:r w:rsidRPr="00845EEB">
        <w:rPr>
          <w:color w:val="auto"/>
        </w:rPr>
        <w:t>2</w:t>
      </w:r>
      <w:r w:rsidR="00E75851">
        <w:rPr>
          <w:color w:val="auto"/>
        </w:rPr>
        <w:t>6</w:t>
      </w:r>
      <w:r w:rsidRPr="00845EEB">
        <w:rPr>
          <w:color w:val="auto"/>
        </w:rPr>
        <w:t xml:space="preserve">. </w:t>
      </w:r>
      <w:r w:rsidR="008A3FAC" w:rsidRPr="00845EEB">
        <w:rPr>
          <w:color w:val="auto"/>
        </w:rPr>
        <w:t>Atsakymas į prašymą siunčiamas naudojant elektroninių ryšių priemones,</w:t>
      </w:r>
      <w:r w:rsidR="00522786" w:rsidRPr="00845EEB">
        <w:rPr>
          <w:color w:val="auto"/>
        </w:rPr>
        <w:t xml:space="preserve"> turi būti pasirašytas direktoriaus </w:t>
      </w:r>
      <w:r w:rsidR="00522786" w:rsidRPr="00845EEB">
        <w:rPr>
          <w:lang w:eastAsia="lt-LT"/>
        </w:rPr>
        <w:t>kvalifikuotu elektroniniu parašu arba suformuotas naudojant tokias informacines technologijas, kurios leidžia užtikrinti teksto vientisumą ir nepakeičiamumą.</w:t>
      </w:r>
      <w:r w:rsidR="008A3FAC" w:rsidRPr="00845EEB">
        <w:rPr>
          <w:color w:val="auto"/>
        </w:rPr>
        <w:t xml:space="preserve"> </w:t>
      </w:r>
    </w:p>
    <w:p w14:paraId="5DEA9F3D" w14:textId="1CBC2ECF" w:rsidR="005C5211" w:rsidRPr="00220BCA" w:rsidRDefault="005C5211" w:rsidP="00985FB2">
      <w:pPr>
        <w:pStyle w:val="Default"/>
        <w:spacing w:after="27"/>
        <w:ind w:firstLine="851"/>
        <w:jc w:val="both"/>
        <w:rPr>
          <w:color w:val="auto"/>
        </w:rPr>
      </w:pPr>
      <w:r w:rsidRPr="00220BCA">
        <w:rPr>
          <w:color w:val="auto"/>
        </w:rPr>
        <w:t>2</w:t>
      </w:r>
      <w:r w:rsidR="00E75851">
        <w:rPr>
          <w:color w:val="auto"/>
        </w:rPr>
        <w:t>7</w:t>
      </w:r>
      <w:r w:rsidRPr="00220BCA">
        <w:rPr>
          <w:color w:val="auto"/>
        </w:rPr>
        <w:t xml:space="preserve">. Asmuo, nesutinkantis su </w:t>
      </w:r>
      <w:r w:rsidR="004E2DA8">
        <w:rPr>
          <w:color w:val="auto"/>
        </w:rPr>
        <w:t>Mokyklos</w:t>
      </w:r>
      <w:r w:rsidRPr="00220BCA">
        <w:rPr>
          <w:color w:val="auto"/>
        </w:rPr>
        <w:t xml:space="preserve"> atsakymu į jo prašymą arba tuo atveju, jeigu per nustatytą prašymo</w:t>
      </w:r>
      <w:r w:rsidR="00220BCA" w:rsidRPr="00220BCA">
        <w:rPr>
          <w:color w:val="auto"/>
        </w:rPr>
        <w:t xml:space="preserve"> </w:t>
      </w:r>
      <w:r w:rsidRPr="00220BCA">
        <w:rPr>
          <w:color w:val="auto"/>
        </w:rPr>
        <w:t xml:space="preserve">nagrinėjimo terminą atsakymas asmeniui neišsiųstas, turi teisę paduoti skundą kitoms institucijoms įstatymų numatyta tvarka. </w:t>
      </w:r>
    </w:p>
    <w:p w14:paraId="0CEBDE99" w14:textId="48DA9FD4" w:rsidR="005C5211" w:rsidRPr="00220BCA" w:rsidRDefault="005C5211" w:rsidP="00985FB2">
      <w:pPr>
        <w:pStyle w:val="Default"/>
        <w:spacing w:after="27"/>
        <w:ind w:firstLine="851"/>
        <w:jc w:val="both"/>
        <w:rPr>
          <w:color w:val="auto"/>
        </w:rPr>
      </w:pPr>
      <w:r w:rsidRPr="00220BCA">
        <w:rPr>
          <w:color w:val="auto"/>
        </w:rPr>
        <w:t>2</w:t>
      </w:r>
      <w:r w:rsidR="00E75851">
        <w:rPr>
          <w:color w:val="auto"/>
        </w:rPr>
        <w:t>8</w:t>
      </w:r>
      <w:r w:rsidRPr="00220BCA">
        <w:rPr>
          <w:color w:val="auto"/>
        </w:rPr>
        <w:t>. Atsakymai į prašymus</w:t>
      </w:r>
      <w:r w:rsidR="00220BCA">
        <w:rPr>
          <w:color w:val="auto"/>
        </w:rPr>
        <w:t xml:space="preserve"> </w:t>
      </w:r>
      <w:r w:rsidRPr="00220BCA">
        <w:rPr>
          <w:color w:val="auto"/>
        </w:rPr>
        <w:t xml:space="preserve">rengiami ir saugomi laikantis Lietuvos Vyriausiojo archyvaro priimtų teisės aktų, reglamentuojančių dokumentų valdymą, reikalavimų. </w:t>
      </w:r>
    </w:p>
    <w:p w14:paraId="4FC75B96" w14:textId="54C16D29" w:rsidR="005C5211" w:rsidRPr="007037FF" w:rsidRDefault="00EA723C" w:rsidP="00985FB2">
      <w:pPr>
        <w:pStyle w:val="Default"/>
        <w:ind w:firstLine="851"/>
        <w:jc w:val="both"/>
        <w:rPr>
          <w:color w:val="auto"/>
        </w:rPr>
      </w:pPr>
      <w:r>
        <w:rPr>
          <w:color w:val="auto"/>
        </w:rPr>
        <w:t>2</w:t>
      </w:r>
      <w:r w:rsidR="00E75851">
        <w:rPr>
          <w:color w:val="auto"/>
        </w:rPr>
        <w:t>9</w:t>
      </w:r>
      <w:r w:rsidR="005C5211" w:rsidRPr="007037FF">
        <w:rPr>
          <w:color w:val="auto"/>
        </w:rPr>
        <w:t>. Atsakymai rengiami a</w:t>
      </w:r>
      <w:r w:rsidR="00220BCA" w:rsidRPr="007037FF">
        <w:rPr>
          <w:color w:val="auto"/>
        </w:rPr>
        <w:t xml:space="preserve">tsižvelgiant į pateiktų prašymų </w:t>
      </w:r>
      <w:r w:rsidR="005C5211" w:rsidRPr="007037FF">
        <w:rPr>
          <w:color w:val="auto"/>
        </w:rPr>
        <w:t xml:space="preserve">turinį: </w:t>
      </w:r>
    </w:p>
    <w:p w14:paraId="2E1178B0" w14:textId="5BCFD017" w:rsidR="005C5211" w:rsidRPr="007037FF" w:rsidRDefault="00E75851" w:rsidP="00985FB2">
      <w:pPr>
        <w:pStyle w:val="Default"/>
        <w:spacing w:after="27"/>
        <w:ind w:firstLine="851"/>
        <w:jc w:val="both"/>
        <w:rPr>
          <w:color w:val="auto"/>
        </w:rPr>
      </w:pPr>
      <w:r>
        <w:rPr>
          <w:color w:val="auto"/>
        </w:rPr>
        <w:t>29</w:t>
      </w:r>
      <w:r w:rsidR="005C5211" w:rsidRPr="007037FF">
        <w:rPr>
          <w:color w:val="auto"/>
        </w:rPr>
        <w:t>.1. į prašymą suteikti administracinę paslaugą – išduoti dokumentą, jo kopiją, nuorašą ar išrašą, patvirtinantį tam tikrą juridinį faktą</w:t>
      </w:r>
      <w:r w:rsidR="00AA415F" w:rsidRPr="00AA415F">
        <w:rPr>
          <w:color w:val="auto"/>
        </w:rPr>
        <w:t xml:space="preserve"> </w:t>
      </w:r>
      <w:r w:rsidR="00AA415F" w:rsidRPr="007037FF">
        <w:rPr>
          <w:color w:val="auto"/>
        </w:rPr>
        <w:t xml:space="preserve">– </w:t>
      </w:r>
      <w:r w:rsidR="00AA415F">
        <w:rPr>
          <w:color w:val="auto"/>
        </w:rPr>
        <w:t xml:space="preserve"> </w:t>
      </w:r>
      <w:r w:rsidR="005C5211" w:rsidRPr="007037FF">
        <w:rPr>
          <w:color w:val="auto"/>
        </w:rPr>
        <w:t xml:space="preserve">atsakoma suteikiant prašomą administracinę paslaugą arba nurodomos atsisakymo tai padaryti priežastys; </w:t>
      </w:r>
    </w:p>
    <w:p w14:paraId="6F4FC0B1" w14:textId="0D448460" w:rsidR="005C5211" w:rsidRPr="007037FF" w:rsidRDefault="00EA723C" w:rsidP="00985FB2">
      <w:pPr>
        <w:pStyle w:val="Default"/>
        <w:spacing w:after="27"/>
        <w:ind w:firstLine="851"/>
        <w:jc w:val="both"/>
        <w:rPr>
          <w:color w:val="auto"/>
        </w:rPr>
      </w:pPr>
      <w:r>
        <w:rPr>
          <w:color w:val="auto"/>
        </w:rPr>
        <w:t>2</w:t>
      </w:r>
      <w:r w:rsidR="00E75851">
        <w:rPr>
          <w:color w:val="auto"/>
        </w:rPr>
        <w:t>9</w:t>
      </w:r>
      <w:r w:rsidR="005C5211" w:rsidRPr="007037FF">
        <w:rPr>
          <w:color w:val="auto"/>
        </w:rPr>
        <w:t xml:space="preserve">.2. į prašymą priimti administracinį sprendimą – atsakoma pateikiant atitinkamo priimto dokumento kopiją, išrašą ar nuorašą arba nurodomos atsisakymo tai padaryti priežastys; </w:t>
      </w:r>
    </w:p>
    <w:p w14:paraId="61A02E73" w14:textId="75E7EB31" w:rsidR="005C5211" w:rsidRPr="007037FF" w:rsidRDefault="00EA723C" w:rsidP="00985FB2">
      <w:pPr>
        <w:pStyle w:val="Default"/>
        <w:ind w:firstLine="851"/>
        <w:jc w:val="both"/>
        <w:rPr>
          <w:color w:val="auto"/>
        </w:rPr>
      </w:pPr>
      <w:r>
        <w:rPr>
          <w:color w:val="auto"/>
        </w:rPr>
        <w:t>2</w:t>
      </w:r>
      <w:r w:rsidR="00E75851">
        <w:rPr>
          <w:color w:val="auto"/>
        </w:rPr>
        <w:t>9</w:t>
      </w:r>
      <w:r w:rsidR="005C5211" w:rsidRPr="007037FF">
        <w:rPr>
          <w:color w:val="auto"/>
        </w:rPr>
        <w:t>.3. į kitus prašymus</w:t>
      </w:r>
      <w:r w:rsidR="00690B4D">
        <w:rPr>
          <w:color w:val="auto"/>
        </w:rPr>
        <w:t xml:space="preserve"> </w:t>
      </w:r>
      <w:r w:rsidR="005C5211" w:rsidRPr="007037FF">
        <w:rPr>
          <w:color w:val="auto"/>
        </w:rPr>
        <w:t xml:space="preserve">– atsakoma laisva forma arba nurodomas atsisakymo tai padaryti priežastys. </w:t>
      </w:r>
    </w:p>
    <w:p w14:paraId="5922DE33" w14:textId="77777777" w:rsidR="005C5211" w:rsidRPr="00A42978" w:rsidRDefault="005C5211" w:rsidP="009E653C">
      <w:pPr>
        <w:pStyle w:val="Default"/>
        <w:jc w:val="center"/>
        <w:rPr>
          <w:color w:val="auto"/>
        </w:rPr>
      </w:pPr>
      <w:r w:rsidRPr="00A42978">
        <w:rPr>
          <w:b/>
          <w:bCs/>
          <w:color w:val="auto"/>
        </w:rPr>
        <w:t>V SKYRIUS</w:t>
      </w:r>
    </w:p>
    <w:p w14:paraId="29B31E00" w14:textId="77777777" w:rsidR="005C5211" w:rsidRPr="00A42978" w:rsidRDefault="005C5211" w:rsidP="009E653C">
      <w:pPr>
        <w:pStyle w:val="Default"/>
        <w:jc w:val="center"/>
        <w:rPr>
          <w:b/>
          <w:bCs/>
          <w:color w:val="auto"/>
        </w:rPr>
      </w:pPr>
      <w:r w:rsidRPr="00A42978">
        <w:rPr>
          <w:b/>
          <w:bCs/>
          <w:color w:val="auto"/>
        </w:rPr>
        <w:lastRenderedPageBreak/>
        <w:t>ASMENŲ APTARNAVIMAS TELEFONU</w:t>
      </w:r>
    </w:p>
    <w:p w14:paraId="5792A6D0" w14:textId="77777777" w:rsidR="009E653C" w:rsidRPr="00605721" w:rsidRDefault="009E653C" w:rsidP="009E653C">
      <w:pPr>
        <w:pStyle w:val="Default"/>
        <w:jc w:val="center"/>
        <w:rPr>
          <w:color w:val="auto"/>
          <w:highlight w:val="yellow"/>
        </w:rPr>
      </w:pPr>
    </w:p>
    <w:p w14:paraId="301657F9" w14:textId="2E37807A" w:rsidR="005C5211" w:rsidRPr="0027295D" w:rsidRDefault="00E75851" w:rsidP="00985FB2">
      <w:pPr>
        <w:pStyle w:val="Default"/>
        <w:ind w:firstLine="851"/>
        <w:jc w:val="both"/>
        <w:rPr>
          <w:color w:val="auto"/>
        </w:rPr>
      </w:pPr>
      <w:r>
        <w:rPr>
          <w:color w:val="auto"/>
        </w:rPr>
        <w:t>30</w:t>
      </w:r>
      <w:r w:rsidR="005C5211" w:rsidRPr="0027295D">
        <w:rPr>
          <w:color w:val="auto"/>
        </w:rPr>
        <w:t xml:space="preserve">. Aptarnaudamas asmenį telefonu </w:t>
      </w:r>
      <w:r w:rsidR="004E2DA8">
        <w:rPr>
          <w:color w:val="auto"/>
        </w:rPr>
        <w:t>Mokyklos</w:t>
      </w:r>
      <w:r w:rsidR="005C5211" w:rsidRPr="0027295D">
        <w:rPr>
          <w:color w:val="auto"/>
        </w:rPr>
        <w:t xml:space="preserve"> darbuotojas turi laikytis šių taisyklių: </w:t>
      </w:r>
    </w:p>
    <w:p w14:paraId="6439C033" w14:textId="32CE85CB" w:rsidR="005C5211" w:rsidRPr="0027295D" w:rsidRDefault="00E75851" w:rsidP="00985FB2">
      <w:pPr>
        <w:pStyle w:val="Default"/>
        <w:spacing w:after="27"/>
        <w:ind w:firstLine="851"/>
        <w:jc w:val="both"/>
        <w:rPr>
          <w:color w:val="auto"/>
        </w:rPr>
      </w:pPr>
      <w:r>
        <w:rPr>
          <w:color w:val="auto"/>
        </w:rPr>
        <w:t>30</w:t>
      </w:r>
      <w:r w:rsidR="005C5211" w:rsidRPr="0027295D">
        <w:rPr>
          <w:color w:val="auto"/>
        </w:rPr>
        <w:t xml:space="preserve">.1. atsiliepti į telefono skambutį; </w:t>
      </w:r>
    </w:p>
    <w:p w14:paraId="168F4F14" w14:textId="1AFA42A7" w:rsidR="005C5211" w:rsidRPr="0027295D" w:rsidRDefault="00E75851" w:rsidP="00985FB2">
      <w:pPr>
        <w:pStyle w:val="Default"/>
        <w:spacing w:after="27"/>
        <w:ind w:firstLine="851"/>
        <w:jc w:val="both"/>
        <w:rPr>
          <w:color w:val="auto"/>
        </w:rPr>
      </w:pPr>
      <w:r>
        <w:rPr>
          <w:color w:val="auto"/>
        </w:rPr>
        <w:t>30</w:t>
      </w:r>
      <w:r w:rsidR="005C5211" w:rsidRPr="0027295D">
        <w:rPr>
          <w:color w:val="auto"/>
        </w:rPr>
        <w:t xml:space="preserve">.2. prisistatyti skambinančiajam, pasakant </w:t>
      </w:r>
      <w:r w:rsidR="004E2DA8">
        <w:rPr>
          <w:color w:val="auto"/>
        </w:rPr>
        <w:t>Mokyklos</w:t>
      </w:r>
      <w:r w:rsidR="005C5211" w:rsidRPr="0027295D">
        <w:rPr>
          <w:color w:val="auto"/>
        </w:rPr>
        <w:t xml:space="preserve"> pavadinimą; </w:t>
      </w:r>
    </w:p>
    <w:p w14:paraId="12D970FC" w14:textId="2FDA32EC" w:rsidR="005C5211" w:rsidRPr="0027295D" w:rsidRDefault="00E75851" w:rsidP="00985FB2">
      <w:pPr>
        <w:pStyle w:val="Default"/>
        <w:spacing w:after="27"/>
        <w:ind w:firstLine="851"/>
        <w:jc w:val="both"/>
        <w:rPr>
          <w:color w:val="auto"/>
        </w:rPr>
      </w:pPr>
      <w:r>
        <w:rPr>
          <w:color w:val="auto"/>
        </w:rPr>
        <w:t>30</w:t>
      </w:r>
      <w:r w:rsidR="005C5211" w:rsidRPr="0027295D">
        <w:rPr>
          <w:color w:val="auto"/>
        </w:rPr>
        <w:t xml:space="preserve">.3. atidžiai išklausyti, prireikus paprašyti išsamiau paaiškinti prašymą, kalbėti ramiai; </w:t>
      </w:r>
    </w:p>
    <w:p w14:paraId="3AD0284C" w14:textId="05BF9639" w:rsidR="005C5211" w:rsidRPr="00605721" w:rsidRDefault="00E75851" w:rsidP="00985FB2">
      <w:pPr>
        <w:pStyle w:val="Default"/>
        <w:spacing w:after="27"/>
        <w:ind w:firstLine="851"/>
        <w:jc w:val="both"/>
        <w:rPr>
          <w:color w:val="auto"/>
          <w:highlight w:val="yellow"/>
        </w:rPr>
      </w:pPr>
      <w:r>
        <w:rPr>
          <w:color w:val="auto"/>
        </w:rPr>
        <w:t>30</w:t>
      </w:r>
      <w:r w:rsidR="005C5211" w:rsidRPr="0027295D">
        <w:rPr>
          <w:color w:val="auto"/>
        </w:rPr>
        <w:t xml:space="preserve">.4. paaiškinti ar </w:t>
      </w:r>
      <w:r w:rsidR="00DE25EB">
        <w:rPr>
          <w:color w:val="auto"/>
        </w:rPr>
        <w:t>Mokykla</w:t>
      </w:r>
      <w:r w:rsidR="005C5211" w:rsidRPr="0027295D">
        <w:rPr>
          <w:color w:val="auto"/>
        </w:rPr>
        <w:t xml:space="preserve"> kompetentinga nagrinėti prašymą asmeniui rūpimu klausimu; </w:t>
      </w:r>
    </w:p>
    <w:p w14:paraId="3E39A6BA" w14:textId="69335889" w:rsidR="00D33F52" w:rsidRPr="00E75851" w:rsidRDefault="00E75851" w:rsidP="00E75851">
      <w:pPr>
        <w:pStyle w:val="Default"/>
        <w:ind w:firstLine="851"/>
        <w:jc w:val="both"/>
        <w:rPr>
          <w:color w:val="auto"/>
        </w:rPr>
      </w:pPr>
      <w:r>
        <w:rPr>
          <w:color w:val="auto"/>
        </w:rPr>
        <w:t>30</w:t>
      </w:r>
      <w:r w:rsidR="00E863D0" w:rsidRPr="00D33F52">
        <w:rPr>
          <w:color w:val="auto"/>
        </w:rPr>
        <w:t>.5. paaiškinti, kokius dokumentus (jeigu jų nepavyksta gauti iš informacinių sistemų ar registrų) reikia pateikti, kad prašymas būtų nagrinėtas;</w:t>
      </w:r>
    </w:p>
    <w:p w14:paraId="44BE022A" w14:textId="52674B05" w:rsidR="005C5211" w:rsidRPr="0027295D" w:rsidRDefault="00E75851" w:rsidP="00985FB2">
      <w:pPr>
        <w:pStyle w:val="Default"/>
        <w:ind w:firstLine="851"/>
        <w:jc w:val="both"/>
        <w:rPr>
          <w:color w:val="auto"/>
        </w:rPr>
      </w:pPr>
      <w:r>
        <w:rPr>
          <w:color w:val="auto"/>
        </w:rPr>
        <w:t>30</w:t>
      </w:r>
      <w:r w:rsidR="005C5211" w:rsidRPr="0027295D">
        <w:rPr>
          <w:color w:val="auto"/>
        </w:rPr>
        <w:t xml:space="preserve">.6. pasistengti iš karto atsakyti į klausimus, prireikus laiko išsamiam atsakymui parengti, tiksliai nurodyti kito pokalbio telefonu laiką arba pasiūlyti perduoti atsakymą kita komunikacijos priemone; </w:t>
      </w:r>
    </w:p>
    <w:p w14:paraId="4865E1DE" w14:textId="209414E5" w:rsidR="005C5211" w:rsidRPr="0027295D" w:rsidRDefault="00E75851" w:rsidP="00985FB2">
      <w:pPr>
        <w:pStyle w:val="Default"/>
        <w:ind w:firstLine="851"/>
        <w:jc w:val="both"/>
        <w:rPr>
          <w:color w:val="auto"/>
        </w:rPr>
      </w:pPr>
      <w:r>
        <w:rPr>
          <w:color w:val="auto"/>
        </w:rPr>
        <w:t>30</w:t>
      </w:r>
      <w:r w:rsidR="005C5211" w:rsidRPr="0027295D">
        <w:rPr>
          <w:color w:val="auto"/>
        </w:rPr>
        <w:t xml:space="preserve">.7. pateikti kitą asmens pageidaujamą informaciją, kuria disponuoja </w:t>
      </w:r>
      <w:r w:rsidR="00DE25EB">
        <w:rPr>
          <w:color w:val="auto"/>
        </w:rPr>
        <w:t>Mokykla</w:t>
      </w:r>
      <w:r w:rsidR="005C5211" w:rsidRPr="0027295D">
        <w:rPr>
          <w:color w:val="auto"/>
        </w:rPr>
        <w:t xml:space="preserve"> ir kurią asmuo turi teisę gauti Lietuvos Respublikos teisės gauti informaciją iš valstybės ir savivaldybių institucijų ir įstaigų įstatymo nustatyta tvarka. </w:t>
      </w:r>
    </w:p>
    <w:p w14:paraId="0796EEF9" w14:textId="77777777" w:rsidR="005C5211" w:rsidRPr="009809E5" w:rsidRDefault="005C5211" w:rsidP="005C5211">
      <w:pPr>
        <w:pStyle w:val="Default"/>
        <w:rPr>
          <w:color w:val="auto"/>
        </w:rPr>
      </w:pPr>
    </w:p>
    <w:p w14:paraId="445A7A75" w14:textId="77777777" w:rsidR="005C5211" w:rsidRPr="009809E5" w:rsidRDefault="005C5211" w:rsidP="009E653C">
      <w:pPr>
        <w:pStyle w:val="Default"/>
        <w:jc w:val="center"/>
        <w:rPr>
          <w:color w:val="auto"/>
        </w:rPr>
      </w:pPr>
      <w:r w:rsidRPr="009809E5">
        <w:rPr>
          <w:b/>
          <w:bCs/>
          <w:color w:val="auto"/>
        </w:rPr>
        <w:t>VI SKYRIUS</w:t>
      </w:r>
    </w:p>
    <w:p w14:paraId="5E18B697" w14:textId="2A857A0C" w:rsidR="005C5211" w:rsidRPr="009809E5" w:rsidRDefault="005C5211" w:rsidP="009E653C">
      <w:pPr>
        <w:pStyle w:val="Default"/>
        <w:jc w:val="center"/>
        <w:rPr>
          <w:b/>
          <w:bCs/>
          <w:color w:val="auto"/>
        </w:rPr>
      </w:pPr>
      <w:r w:rsidRPr="009809E5">
        <w:rPr>
          <w:b/>
          <w:bCs/>
          <w:color w:val="auto"/>
        </w:rPr>
        <w:t xml:space="preserve">ASMENŲ APTARNAVIMAS JIEMS ATVYKUS Į </w:t>
      </w:r>
      <w:r w:rsidR="004E2DA8">
        <w:rPr>
          <w:b/>
          <w:bCs/>
          <w:color w:val="auto"/>
        </w:rPr>
        <w:t>MOKYKLĄ</w:t>
      </w:r>
    </w:p>
    <w:p w14:paraId="7521A1C2" w14:textId="77777777" w:rsidR="009E653C" w:rsidRPr="00605721" w:rsidRDefault="009E653C" w:rsidP="009E653C">
      <w:pPr>
        <w:pStyle w:val="Default"/>
        <w:jc w:val="center"/>
        <w:rPr>
          <w:color w:val="auto"/>
          <w:highlight w:val="yellow"/>
        </w:rPr>
      </w:pPr>
    </w:p>
    <w:p w14:paraId="264786B0" w14:textId="60A077C9" w:rsidR="005C5211" w:rsidRPr="00245FF6" w:rsidRDefault="005C5211" w:rsidP="00985FB2">
      <w:pPr>
        <w:pStyle w:val="Default"/>
        <w:spacing w:after="27"/>
        <w:ind w:firstLine="851"/>
        <w:jc w:val="both"/>
        <w:rPr>
          <w:color w:val="auto"/>
        </w:rPr>
      </w:pPr>
      <w:r w:rsidRPr="00245FF6">
        <w:rPr>
          <w:color w:val="auto"/>
        </w:rPr>
        <w:t>3</w:t>
      </w:r>
      <w:r w:rsidR="00E75851">
        <w:rPr>
          <w:color w:val="auto"/>
        </w:rPr>
        <w:t>1</w:t>
      </w:r>
      <w:r w:rsidRPr="00245FF6">
        <w:rPr>
          <w:color w:val="auto"/>
        </w:rPr>
        <w:t xml:space="preserve">. Asmenys aptarnaujami </w:t>
      </w:r>
      <w:r w:rsidR="009809E5" w:rsidRPr="00245FF6">
        <w:rPr>
          <w:color w:val="auto"/>
        </w:rPr>
        <w:t>pirmadieniais-penkt</w:t>
      </w:r>
      <w:r w:rsidR="003941D9">
        <w:rPr>
          <w:color w:val="auto"/>
        </w:rPr>
        <w:t>adieniais nuo 8.00 val. iki 16.3</w:t>
      </w:r>
      <w:r w:rsidR="009809E5" w:rsidRPr="00245FF6">
        <w:rPr>
          <w:color w:val="auto"/>
        </w:rPr>
        <w:t>0 val.</w:t>
      </w:r>
      <w:r w:rsidR="003941D9">
        <w:rPr>
          <w:color w:val="auto"/>
        </w:rPr>
        <w:t>, penktadieniais iki 15.3</w:t>
      </w:r>
      <w:r w:rsidR="00C15977" w:rsidRPr="00245FF6">
        <w:rPr>
          <w:color w:val="auto"/>
        </w:rPr>
        <w:t>0 val., pietų pertrauka nuo 1</w:t>
      </w:r>
      <w:r w:rsidR="0054682A">
        <w:rPr>
          <w:color w:val="auto"/>
        </w:rPr>
        <w:t>2</w:t>
      </w:r>
      <w:r w:rsidR="00C15977" w:rsidRPr="00245FF6">
        <w:rPr>
          <w:color w:val="auto"/>
        </w:rPr>
        <w:t>.00 val. iki 1</w:t>
      </w:r>
      <w:r w:rsidR="0054682A">
        <w:rPr>
          <w:color w:val="auto"/>
        </w:rPr>
        <w:t>2</w:t>
      </w:r>
      <w:r w:rsidR="00C15977" w:rsidRPr="00245FF6">
        <w:rPr>
          <w:color w:val="auto"/>
        </w:rPr>
        <w:t>.30 val.</w:t>
      </w:r>
      <w:r w:rsidRPr="00245FF6">
        <w:rPr>
          <w:color w:val="auto"/>
        </w:rPr>
        <w:t xml:space="preserve"> </w:t>
      </w:r>
    </w:p>
    <w:p w14:paraId="2106E77B" w14:textId="72CC838C" w:rsidR="005C5211" w:rsidRPr="00893047" w:rsidRDefault="005C5211" w:rsidP="00985FB2">
      <w:pPr>
        <w:pStyle w:val="Default"/>
        <w:ind w:firstLine="851"/>
        <w:jc w:val="both"/>
        <w:rPr>
          <w:color w:val="auto"/>
        </w:rPr>
      </w:pPr>
      <w:r w:rsidRPr="00893047">
        <w:rPr>
          <w:color w:val="auto"/>
        </w:rPr>
        <w:t>3</w:t>
      </w:r>
      <w:r w:rsidR="00E75851">
        <w:rPr>
          <w:color w:val="auto"/>
        </w:rPr>
        <w:t>2</w:t>
      </w:r>
      <w:r w:rsidRPr="00893047">
        <w:rPr>
          <w:color w:val="auto"/>
        </w:rPr>
        <w:t xml:space="preserve">. Darbuotojai, aptarnaudami asmenis, privalo: </w:t>
      </w:r>
    </w:p>
    <w:p w14:paraId="20EB0F7C" w14:textId="596FB58C" w:rsidR="005C5211" w:rsidRPr="00893047" w:rsidRDefault="005C5211" w:rsidP="00985FB2">
      <w:pPr>
        <w:pStyle w:val="Default"/>
        <w:spacing w:after="27"/>
        <w:ind w:firstLine="851"/>
        <w:jc w:val="both"/>
        <w:rPr>
          <w:color w:val="auto"/>
        </w:rPr>
      </w:pPr>
      <w:r w:rsidRPr="00893047">
        <w:rPr>
          <w:color w:val="auto"/>
        </w:rPr>
        <w:t>3</w:t>
      </w:r>
      <w:r w:rsidR="00E75851">
        <w:rPr>
          <w:color w:val="auto"/>
        </w:rPr>
        <w:t>2</w:t>
      </w:r>
      <w:r w:rsidRPr="00893047">
        <w:rPr>
          <w:color w:val="auto"/>
        </w:rPr>
        <w:t xml:space="preserve">.1. </w:t>
      </w:r>
      <w:r w:rsidR="00893047">
        <w:rPr>
          <w:color w:val="auto"/>
        </w:rPr>
        <w:t>a</w:t>
      </w:r>
      <w:r w:rsidRPr="00893047">
        <w:rPr>
          <w:color w:val="auto"/>
        </w:rPr>
        <w:t xml:space="preserve">tidžiai išklausyti, prireikus, paprašyti patikslinti kreipimosi esmę; </w:t>
      </w:r>
    </w:p>
    <w:p w14:paraId="74BDCB8E" w14:textId="3A480E4B" w:rsidR="005C5211" w:rsidRPr="00893047" w:rsidRDefault="005C5211" w:rsidP="00985FB2">
      <w:pPr>
        <w:pStyle w:val="Default"/>
        <w:spacing w:after="27"/>
        <w:ind w:firstLine="851"/>
        <w:jc w:val="both"/>
        <w:rPr>
          <w:color w:val="auto"/>
        </w:rPr>
      </w:pPr>
      <w:r w:rsidRPr="00893047">
        <w:rPr>
          <w:color w:val="auto"/>
        </w:rPr>
        <w:t>3</w:t>
      </w:r>
      <w:r w:rsidR="00E75851">
        <w:rPr>
          <w:color w:val="auto"/>
        </w:rPr>
        <w:t>2</w:t>
      </w:r>
      <w:r w:rsidRPr="00893047">
        <w:rPr>
          <w:color w:val="auto"/>
        </w:rPr>
        <w:t xml:space="preserve">.2. </w:t>
      </w:r>
      <w:r w:rsidR="00893047">
        <w:rPr>
          <w:color w:val="auto"/>
        </w:rPr>
        <w:t>a</w:t>
      </w:r>
      <w:r w:rsidRPr="00893047">
        <w:rPr>
          <w:color w:val="auto"/>
        </w:rPr>
        <w:t xml:space="preserve">tsakyti į asmens pateikiamus klausimus, jei iš karto negali – tiksliai nurodyti atsakymo pateikimo būdą ir laiką; </w:t>
      </w:r>
    </w:p>
    <w:p w14:paraId="48153BB0" w14:textId="6A85B4CB" w:rsidR="00D33F52" w:rsidRPr="00E75851" w:rsidRDefault="005C5211" w:rsidP="00E75851">
      <w:pPr>
        <w:pStyle w:val="Default"/>
        <w:spacing w:after="27"/>
        <w:ind w:firstLine="851"/>
        <w:jc w:val="both"/>
        <w:rPr>
          <w:color w:val="auto"/>
        </w:rPr>
      </w:pPr>
      <w:r w:rsidRPr="00D33F52">
        <w:rPr>
          <w:color w:val="auto"/>
        </w:rPr>
        <w:t>3</w:t>
      </w:r>
      <w:r w:rsidR="00E75851">
        <w:rPr>
          <w:color w:val="auto"/>
        </w:rPr>
        <w:t>2</w:t>
      </w:r>
      <w:r w:rsidRPr="00D33F52">
        <w:rPr>
          <w:color w:val="auto"/>
        </w:rPr>
        <w:t xml:space="preserve">.3. </w:t>
      </w:r>
      <w:r w:rsidR="00E863D0" w:rsidRPr="00D33F52">
        <w:rPr>
          <w:color w:val="auto"/>
        </w:rPr>
        <w:t>informuoti, kokius dokumentus (jeigu jų nepavyksta gauti iš informacinių sistemų ar registrų) reikia pateikti, kad asmens kreipimasis (klausimas) būtų išnagrinėtas;</w:t>
      </w:r>
    </w:p>
    <w:p w14:paraId="719FA09B" w14:textId="10D42DA9" w:rsidR="005C5211" w:rsidRPr="00893047" w:rsidRDefault="005C5211" w:rsidP="00985FB2">
      <w:pPr>
        <w:pStyle w:val="Default"/>
        <w:spacing w:after="27"/>
        <w:ind w:firstLine="851"/>
        <w:jc w:val="both"/>
        <w:rPr>
          <w:color w:val="auto"/>
        </w:rPr>
      </w:pPr>
      <w:r w:rsidRPr="00893047">
        <w:rPr>
          <w:color w:val="auto"/>
        </w:rPr>
        <w:t>3</w:t>
      </w:r>
      <w:r w:rsidR="00E75851">
        <w:rPr>
          <w:color w:val="auto"/>
        </w:rPr>
        <w:t>2</w:t>
      </w:r>
      <w:r w:rsidRPr="00893047">
        <w:rPr>
          <w:color w:val="auto"/>
        </w:rPr>
        <w:t xml:space="preserve">.4. </w:t>
      </w:r>
      <w:r w:rsidR="00893047">
        <w:rPr>
          <w:color w:val="auto"/>
        </w:rPr>
        <w:t>k</w:t>
      </w:r>
      <w:r w:rsidRPr="00893047">
        <w:rPr>
          <w:color w:val="auto"/>
        </w:rPr>
        <w:t xml:space="preserve">ai asmuo dėl objektyvių aplinkybių (valstybinės kalbos nemokėjimo, negalios ar pan.) negali pats užpildyti reikiamų dokumentų, </w:t>
      </w:r>
      <w:r w:rsidR="004E2DA8">
        <w:rPr>
          <w:color w:val="auto"/>
        </w:rPr>
        <w:t>Mokyklos</w:t>
      </w:r>
      <w:r w:rsidRPr="00893047">
        <w:rPr>
          <w:color w:val="auto"/>
        </w:rPr>
        <w:t xml:space="preserve"> darbuotojai turi jam padėti; </w:t>
      </w:r>
    </w:p>
    <w:p w14:paraId="13E15A10" w14:textId="0B344561" w:rsidR="005C5211" w:rsidRPr="00893047" w:rsidRDefault="005C5211" w:rsidP="00985FB2">
      <w:pPr>
        <w:pStyle w:val="Default"/>
        <w:ind w:firstLine="851"/>
        <w:jc w:val="both"/>
        <w:rPr>
          <w:color w:val="auto"/>
        </w:rPr>
      </w:pPr>
      <w:r w:rsidRPr="00893047">
        <w:rPr>
          <w:color w:val="auto"/>
        </w:rPr>
        <w:t>3</w:t>
      </w:r>
      <w:r w:rsidR="00E75851">
        <w:rPr>
          <w:color w:val="auto"/>
        </w:rPr>
        <w:t>2</w:t>
      </w:r>
      <w:r w:rsidRPr="00893047">
        <w:rPr>
          <w:color w:val="auto"/>
        </w:rPr>
        <w:t xml:space="preserve">.5. </w:t>
      </w:r>
      <w:r w:rsidR="00893047">
        <w:rPr>
          <w:color w:val="auto"/>
        </w:rPr>
        <w:t>j</w:t>
      </w:r>
      <w:r w:rsidRPr="00893047">
        <w:rPr>
          <w:color w:val="auto"/>
        </w:rPr>
        <w:t xml:space="preserve">eigu darbuotojas nėra kompetentingas nagrinėti asmens kreipimąsi, jis privalo jam paaiškinti, koks </w:t>
      </w:r>
      <w:r w:rsidR="004E2DA8">
        <w:rPr>
          <w:color w:val="auto"/>
        </w:rPr>
        <w:t>Mokyklos</w:t>
      </w:r>
      <w:r w:rsidRPr="00893047">
        <w:rPr>
          <w:color w:val="auto"/>
        </w:rPr>
        <w:t xml:space="preserve"> darbuotojas ar kita institucija yra kompetentinga spręsti jo kreipimąsi. </w:t>
      </w:r>
    </w:p>
    <w:p w14:paraId="4748E61D" w14:textId="77777777" w:rsidR="005C5211" w:rsidRPr="00605721" w:rsidRDefault="005C5211" w:rsidP="005C5211">
      <w:pPr>
        <w:pStyle w:val="Default"/>
        <w:rPr>
          <w:color w:val="auto"/>
          <w:highlight w:val="yellow"/>
        </w:rPr>
      </w:pPr>
    </w:p>
    <w:p w14:paraId="52B0B941" w14:textId="77777777" w:rsidR="005C5211" w:rsidRPr="00B412CD" w:rsidRDefault="005C5211" w:rsidP="009E653C">
      <w:pPr>
        <w:pStyle w:val="Default"/>
        <w:jc w:val="center"/>
        <w:rPr>
          <w:color w:val="auto"/>
        </w:rPr>
      </w:pPr>
      <w:r w:rsidRPr="00B412CD">
        <w:rPr>
          <w:b/>
          <w:bCs/>
          <w:color w:val="auto"/>
        </w:rPr>
        <w:t>VII SKYRIUS</w:t>
      </w:r>
    </w:p>
    <w:p w14:paraId="60BFE0D5" w14:textId="77777777" w:rsidR="005C5211" w:rsidRPr="00B412CD" w:rsidRDefault="00B412CD" w:rsidP="009E653C">
      <w:pPr>
        <w:pStyle w:val="Default"/>
        <w:jc w:val="center"/>
        <w:rPr>
          <w:b/>
          <w:bCs/>
          <w:color w:val="auto"/>
        </w:rPr>
      </w:pPr>
      <w:r w:rsidRPr="00B412CD">
        <w:rPr>
          <w:b/>
          <w:bCs/>
          <w:color w:val="auto"/>
        </w:rPr>
        <w:t xml:space="preserve">ASMENŲ PRAŠYMŲ </w:t>
      </w:r>
      <w:r w:rsidR="005C5211" w:rsidRPr="00B412CD">
        <w:rPr>
          <w:b/>
          <w:bCs/>
          <w:color w:val="auto"/>
        </w:rPr>
        <w:t>NAGRINĖJIMO IR PATARNAVIMO KOKYBĖS VERTINIMAS</w:t>
      </w:r>
    </w:p>
    <w:p w14:paraId="3C212CA3" w14:textId="77777777" w:rsidR="009E653C" w:rsidRPr="00605721" w:rsidRDefault="009E653C" w:rsidP="009E653C">
      <w:pPr>
        <w:pStyle w:val="Default"/>
        <w:jc w:val="center"/>
        <w:rPr>
          <w:color w:val="auto"/>
          <w:highlight w:val="yellow"/>
        </w:rPr>
      </w:pPr>
    </w:p>
    <w:p w14:paraId="5FBA3A36" w14:textId="5B4C8A08" w:rsidR="005C5211" w:rsidRPr="00B412CD" w:rsidRDefault="005C5211" w:rsidP="00E02E7B">
      <w:pPr>
        <w:pStyle w:val="Default"/>
        <w:ind w:firstLine="851"/>
        <w:jc w:val="both"/>
        <w:rPr>
          <w:color w:val="auto"/>
        </w:rPr>
      </w:pPr>
      <w:r w:rsidRPr="00B412CD">
        <w:rPr>
          <w:color w:val="auto"/>
        </w:rPr>
        <w:t>3</w:t>
      </w:r>
      <w:r w:rsidR="00E75851">
        <w:rPr>
          <w:color w:val="auto"/>
        </w:rPr>
        <w:t>3</w:t>
      </w:r>
      <w:r w:rsidRPr="00B412CD">
        <w:rPr>
          <w:color w:val="auto"/>
        </w:rPr>
        <w:t xml:space="preserve">. </w:t>
      </w:r>
      <w:r w:rsidR="004E2DA8">
        <w:rPr>
          <w:color w:val="auto"/>
        </w:rPr>
        <w:t>Mokyklos</w:t>
      </w:r>
      <w:r w:rsidRPr="00B412CD">
        <w:rPr>
          <w:color w:val="auto"/>
        </w:rPr>
        <w:t xml:space="preserve"> direktorius pagal poreikį gali įsakymu sudaryti komisiją, kuri organi</w:t>
      </w:r>
      <w:r w:rsidR="00B412CD" w:rsidRPr="00B412CD">
        <w:rPr>
          <w:color w:val="auto"/>
        </w:rPr>
        <w:t xml:space="preserve">zuotų ir atliktų asmenų prašymų </w:t>
      </w:r>
      <w:r w:rsidRPr="00B412CD">
        <w:rPr>
          <w:color w:val="auto"/>
        </w:rPr>
        <w:t xml:space="preserve">nagrinėjimo ir aptarnavimo kokybės vertinimą pagal anoniminių asmenų apklausų rezultatus arba pasirinktus objektyvaus pobūdžio kriterijus. </w:t>
      </w:r>
    </w:p>
    <w:p w14:paraId="06581106" w14:textId="77777777" w:rsidR="005C5211" w:rsidRPr="00605721" w:rsidRDefault="005C5211" w:rsidP="00E02E7B">
      <w:pPr>
        <w:pStyle w:val="Default"/>
        <w:jc w:val="both"/>
        <w:rPr>
          <w:color w:val="auto"/>
          <w:highlight w:val="yellow"/>
        </w:rPr>
      </w:pPr>
    </w:p>
    <w:p w14:paraId="7B91B9C4" w14:textId="77777777" w:rsidR="005C5211" w:rsidRPr="00EF064C" w:rsidRDefault="005C5211" w:rsidP="009E653C">
      <w:pPr>
        <w:pStyle w:val="Default"/>
        <w:jc w:val="center"/>
        <w:rPr>
          <w:color w:val="auto"/>
        </w:rPr>
      </w:pPr>
      <w:r w:rsidRPr="00EF064C">
        <w:rPr>
          <w:b/>
          <w:bCs/>
          <w:color w:val="auto"/>
        </w:rPr>
        <w:t>VIII SKYRIUS</w:t>
      </w:r>
    </w:p>
    <w:p w14:paraId="209082F3" w14:textId="77777777" w:rsidR="005C5211" w:rsidRPr="00EF064C" w:rsidRDefault="005C5211" w:rsidP="009E653C">
      <w:pPr>
        <w:pStyle w:val="Default"/>
        <w:jc w:val="center"/>
        <w:rPr>
          <w:b/>
          <w:bCs/>
          <w:color w:val="auto"/>
        </w:rPr>
      </w:pPr>
      <w:r w:rsidRPr="00EF064C">
        <w:rPr>
          <w:b/>
          <w:bCs/>
          <w:color w:val="auto"/>
        </w:rPr>
        <w:t>BAIGIAMOSIOS NUOSTATOS</w:t>
      </w:r>
    </w:p>
    <w:p w14:paraId="62FC69BC" w14:textId="77777777" w:rsidR="009E653C" w:rsidRPr="00605721" w:rsidRDefault="009E653C" w:rsidP="009E653C">
      <w:pPr>
        <w:pStyle w:val="Default"/>
        <w:jc w:val="center"/>
        <w:rPr>
          <w:color w:val="auto"/>
          <w:highlight w:val="yellow"/>
        </w:rPr>
      </w:pPr>
    </w:p>
    <w:p w14:paraId="087139C0" w14:textId="69BAAA17" w:rsidR="005C5211" w:rsidRPr="00EF064C" w:rsidRDefault="005C5211" w:rsidP="00E02E7B">
      <w:pPr>
        <w:pStyle w:val="Default"/>
        <w:spacing w:after="27"/>
        <w:ind w:firstLine="851"/>
        <w:jc w:val="both"/>
        <w:rPr>
          <w:color w:val="auto"/>
        </w:rPr>
      </w:pPr>
      <w:r w:rsidRPr="00EF064C">
        <w:rPr>
          <w:color w:val="auto"/>
        </w:rPr>
        <w:t>3</w:t>
      </w:r>
      <w:r w:rsidR="00E75851">
        <w:rPr>
          <w:color w:val="auto"/>
        </w:rPr>
        <w:t>4</w:t>
      </w:r>
      <w:r w:rsidRPr="00EF064C">
        <w:rPr>
          <w:color w:val="auto"/>
        </w:rPr>
        <w:t xml:space="preserve">. Asmenys turi teisę pareikšti savo nuomonę, pastabas, siūlymus apie </w:t>
      </w:r>
      <w:r w:rsidR="004E2DA8">
        <w:rPr>
          <w:color w:val="auto"/>
        </w:rPr>
        <w:t>Mokyklos</w:t>
      </w:r>
      <w:r w:rsidRPr="00EF064C">
        <w:rPr>
          <w:color w:val="auto"/>
        </w:rPr>
        <w:t xml:space="preserve"> darbo ir ugdymo proceso organizavimą, teikiamų paslaugų kokybę, darbuotojų elgesį bei kitais vykdomos veiklos klausimais, pateikdami atsiliepimus </w:t>
      </w:r>
      <w:r w:rsidR="004E2DA8">
        <w:rPr>
          <w:color w:val="auto"/>
        </w:rPr>
        <w:t>Mokyklos</w:t>
      </w:r>
      <w:r w:rsidRPr="00EF064C">
        <w:rPr>
          <w:color w:val="auto"/>
        </w:rPr>
        <w:t xml:space="preserve"> darbuotojui, į kurį kreipėsi. Tokio pobūdžio asmenų atsiliepimams nekeliami 1</w:t>
      </w:r>
      <w:r w:rsidR="00E75851">
        <w:rPr>
          <w:color w:val="auto"/>
        </w:rPr>
        <w:t>1</w:t>
      </w:r>
      <w:r w:rsidRPr="00EF064C">
        <w:rPr>
          <w:color w:val="auto"/>
        </w:rPr>
        <w:t xml:space="preserve"> p. reikalavimai, į juos </w:t>
      </w:r>
      <w:r w:rsidR="00DE25EB">
        <w:rPr>
          <w:color w:val="auto"/>
        </w:rPr>
        <w:t>Mokykla</w:t>
      </w:r>
      <w:r w:rsidRPr="00EF064C">
        <w:rPr>
          <w:color w:val="auto"/>
        </w:rPr>
        <w:t xml:space="preserve"> neprivalo atsakyti. </w:t>
      </w:r>
    </w:p>
    <w:p w14:paraId="7AC1362A" w14:textId="78DDE6D6" w:rsidR="005C5211" w:rsidRPr="00EF064C" w:rsidRDefault="005C5211" w:rsidP="00E02E7B">
      <w:pPr>
        <w:pStyle w:val="Default"/>
        <w:spacing w:after="27"/>
        <w:ind w:firstLine="851"/>
        <w:jc w:val="both"/>
        <w:rPr>
          <w:color w:val="auto"/>
        </w:rPr>
      </w:pPr>
      <w:r w:rsidRPr="00EF064C">
        <w:rPr>
          <w:color w:val="auto"/>
        </w:rPr>
        <w:t>3</w:t>
      </w:r>
      <w:r w:rsidR="000F395F">
        <w:rPr>
          <w:color w:val="auto"/>
        </w:rPr>
        <w:t>5</w:t>
      </w:r>
      <w:r w:rsidRPr="00EF064C">
        <w:rPr>
          <w:color w:val="auto"/>
        </w:rPr>
        <w:t xml:space="preserve">. Į </w:t>
      </w:r>
      <w:r w:rsidR="004E2DA8">
        <w:rPr>
          <w:color w:val="auto"/>
        </w:rPr>
        <w:t>Mokyklą</w:t>
      </w:r>
      <w:r w:rsidRPr="00EF064C">
        <w:rPr>
          <w:color w:val="auto"/>
        </w:rPr>
        <w:t xml:space="preserve"> besikreipiantys asmenys privalo laikytis viešosios tvarkos, negadinti </w:t>
      </w:r>
      <w:r w:rsidR="004E2DA8">
        <w:rPr>
          <w:color w:val="auto"/>
        </w:rPr>
        <w:t>Mokyklos</w:t>
      </w:r>
      <w:r w:rsidRPr="00EF064C">
        <w:rPr>
          <w:color w:val="auto"/>
        </w:rPr>
        <w:t xml:space="preserve"> turto. </w:t>
      </w:r>
    </w:p>
    <w:p w14:paraId="1C716431" w14:textId="77777777" w:rsidR="00AC7B0E" w:rsidRDefault="005C5211" w:rsidP="00CF7858">
      <w:pPr>
        <w:pStyle w:val="Default"/>
        <w:ind w:firstLine="851"/>
        <w:jc w:val="both"/>
        <w:rPr>
          <w:color w:val="auto"/>
        </w:rPr>
      </w:pPr>
      <w:r w:rsidRPr="00EF064C">
        <w:rPr>
          <w:color w:val="auto"/>
        </w:rPr>
        <w:t>3</w:t>
      </w:r>
      <w:r w:rsidR="000F395F">
        <w:rPr>
          <w:color w:val="auto"/>
        </w:rPr>
        <w:t>6</w:t>
      </w:r>
      <w:r w:rsidRPr="00EF064C">
        <w:rPr>
          <w:color w:val="auto"/>
        </w:rPr>
        <w:t xml:space="preserve">. </w:t>
      </w:r>
      <w:r w:rsidR="004E2DA8">
        <w:rPr>
          <w:color w:val="auto"/>
        </w:rPr>
        <w:t>Mokyklos</w:t>
      </w:r>
      <w:r w:rsidRPr="00EF064C">
        <w:rPr>
          <w:color w:val="auto"/>
        </w:rPr>
        <w:t xml:space="preserve"> darbuotojai supažindinami su šiuo </w:t>
      </w:r>
      <w:r w:rsidR="00E75851">
        <w:rPr>
          <w:color w:val="auto"/>
        </w:rPr>
        <w:t>A</w:t>
      </w:r>
      <w:r w:rsidRPr="00EF064C">
        <w:rPr>
          <w:color w:val="auto"/>
        </w:rPr>
        <w:t>prašu elektroninėmis priemonėmis</w:t>
      </w:r>
      <w:r w:rsidR="00AC7B0E">
        <w:rPr>
          <w:color w:val="auto"/>
        </w:rPr>
        <w:t>.</w:t>
      </w:r>
    </w:p>
    <w:p w14:paraId="1F1082D3" w14:textId="49C9906D" w:rsidR="00BC2AA6" w:rsidRDefault="00AC7B0E" w:rsidP="00FE38B5">
      <w:pPr>
        <w:pStyle w:val="Default"/>
        <w:ind w:firstLine="851"/>
        <w:jc w:val="both"/>
        <w:rPr>
          <w:color w:val="auto"/>
        </w:rPr>
      </w:pPr>
      <w:r>
        <w:rPr>
          <w:color w:val="auto"/>
        </w:rPr>
        <w:t>37.</w:t>
      </w:r>
      <w:r w:rsidR="005C5211" w:rsidRPr="00EF064C">
        <w:rPr>
          <w:color w:val="auto"/>
        </w:rPr>
        <w:t xml:space="preserve"> </w:t>
      </w:r>
      <w:r w:rsidR="00E75851">
        <w:rPr>
          <w:color w:val="auto"/>
        </w:rPr>
        <w:t>A</w:t>
      </w:r>
      <w:r w:rsidR="005C5211" w:rsidRPr="00EF064C">
        <w:rPr>
          <w:color w:val="auto"/>
        </w:rPr>
        <w:t xml:space="preserve">prašas skelbiamas </w:t>
      </w:r>
      <w:r w:rsidR="004E2DA8">
        <w:rPr>
          <w:color w:val="auto"/>
        </w:rPr>
        <w:t>Mokyklos</w:t>
      </w:r>
      <w:r w:rsidR="005C5211" w:rsidRPr="00EF064C">
        <w:rPr>
          <w:color w:val="auto"/>
        </w:rPr>
        <w:t xml:space="preserve"> tinklalapyje. </w:t>
      </w:r>
    </w:p>
    <w:p w14:paraId="5777A83A" w14:textId="77777777" w:rsidR="00BC2AA6" w:rsidRPr="00893047" w:rsidRDefault="00BC2AA6" w:rsidP="00BC2AA6">
      <w:pPr>
        <w:pStyle w:val="Default"/>
        <w:jc w:val="center"/>
        <w:rPr>
          <w:color w:val="auto"/>
        </w:rPr>
      </w:pPr>
      <w:r>
        <w:rPr>
          <w:color w:val="auto"/>
        </w:rPr>
        <w:t>_______________________</w:t>
      </w:r>
    </w:p>
    <w:sectPr w:rsidR="00BC2AA6" w:rsidRPr="00893047" w:rsidSect="00CC0E8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E14EE4"/>
    <w:multiLevelType w:val="hybridMultilevel"/>
    <w:tmpl w:val="B02ED6B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88E806A"/>
    <w:multiLevelType w:val="hybridMultilevel"/>
    <w:tmpl w:val="08C9452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BAE46C8"/>
    <w:multiLevelType w:val="hybridMultilevel"/>
    <w:tmpl w:val="DFEAF8E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FD5FFA4"/>
    <w:multiLevelType w:val="hybridMultilevel"/>
    <w:tmpl w:val="552880B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F7387FC"/>
    <w:multiLevelType w:val="hybridMultilevel"/>
    <w:tmpl w:val="4F1A535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86FF35E"/>
    <w:multiLevelType w:val="hybridMultilevel"/>
    <w:tmpl w:val="18EB1CA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87A2137"/>
    <w:multiLevelType w:val="hybridMultilevel"/>
    <w:tmpl w:val="4B29C2B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6C6DD73"/>
    <w:multiLevelType w:val="hybridMultilevel"/>
    <w:tmpl w:val="8389F81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DEA5599"/>
    <w:multiLevelType w:val="hybridMultilevel"/>
    <w:tmpl w:val="85FDD32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F8828BE"/>
    <w:multiLevelType w:val="hybridMultilevel"/>
    <w:tmpl w:val="6B42308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ABC7CC4"/>
    <w:multiLevelType w:val="hybridMultilevel"/>
    <w:tmpl w:val="FDC817B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7E202CD8"/>
    <w:multiLevelType w:val="hybridMultilevel"/>
    <w:tmpl w:val="9F490AD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9"/>
  </w:num>
  <w:num w:numId="2">
    <w:abstractNumId w:val="11"/>
  </w:num>
  <w:num w:numId="3">
    <w:abstractNumId w:val="1"/>
  </w:num>
  <w:num w:numId="4">
    <w:abstractNumId w:val="0"/>
  </w:num>
  <w:num w:numId="5">
    <w:abstractNumId w:val="2"/>
  </w:num>
  <w:num w:numId="6">
    <w:abstractNumId w:val="3"/>
  </w:num>
  <w:num w:numId="7">
    <w:abstractNumId w:val="4"/>
  </w:num>
  <w:num w:numId="8">
    <w:abstractNumId w:val="5"/>
  </w:num>
  <w:num w:numId="9">
    <w:abstractNumId w:val="7"/>
  </w:num>
  <w:num w:numId="10">
    <w:abstractNumId w:val="8"/>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211"/>
    <w:rsid w:val="0000445E"/>
    <w:rsid w:val="00021C16"/>
    <w:rsid w:val="00062D82"/>
    <w:rsid w:val="00070D49"/>
    <w:rsid w:val="00071082"/>
    <w:rsid w:val="00085674"/>
    <w:rsid w:val="000A55B5"/>
    <w:rsid w:val="000A768F"/>
    <w:rsid w:val="000C1FA5"/>
    <w:rsid w:val="000E003B"/>
    <w:rsid w:val="000F395F"/>
    <w:rsid w:val="001B2D34"/>
    <w:rsid w:val="0021542D"/>
    <w:rsid w:val="00220BCA"/>
    <w:rsid w:val="00245FF6"/>
    <w:rsid w:val="00247F1D"/>
    <w:rsid w:val="0027295D"/>
    <w:rsid w:val="00292FF6"/>
    <w:rsid w:val="002B2C2B"/>
    <w:rsid w:val="002B6566"/>
    <w:rsid w:val="002C7C77"/>
    <w:rsid w:val="002D53CC"/>
    <w:rsid w:val="002D601C"/>
    <w:rsid w:val="00312530"/>
    <w:rsid w:val="0031480B"/>
    <w:rsid w:val="003371AD"/>
    <w:rsid w:val="00355E79"/>
    <w:rsid w:val="00365E31"/>
    <w:rsid w:val="003941D9"/>
    <w:rsid w:val="003A1DAE"/>
    <w:rsid w:val="003C2E3E"/>
    <w:rsid w:val="00431015"/>
    <w:rsid w:val="00431CB0"/>
    <w:rsid w:val="00463865"/>
    <w:rsid w:val="00474BB7"/>
    <w:rsid w:val="004B365E"/>
    <w:rsid w:val="004E2DA8"/>
    <w:rsid w:val="004F0B42"/>
    <w:rsid w:val="00503490"/>
    <w:rsid w:val="00504AF1"/>
    <w:rsid w:val="00522786"/>
    <w:rsid w:val="00522ADA"/>
    <w:rsid w:val="0054682A"/>
    <w:rsid w:val="00561121"/>
    <w:rsid w:val="0057048A"/>
    <w:rsid w:val="00587F0E"/>
    <w:rsid w:val="005A33A6"/>
    <w:rsid w:val="005C442B"/>
    <w:rsid w:val="005C5211"/>
    <w:rsid w:val="005C621D"/>
    <w:rsid w:val="005E178E"/>
    <w:rsid w:val="005E5B6D"/>
    <w:rsid w:val="00605721"/>
    <w:rsid w:val="00611839"/>
    <w:rsid w:val="006302F1"/>
    <w:rsid w:val="006731CD"/>
    <w:rsid w:val="00680D15"/>
    <w:rsid w:val="006900E4"/>
    <w:rsid w:val="00690B4D"/>
    <w:rsid w:val="006D58C9"/>
    <w:rsid w:val="007037FF"/>
    <w:rsid w:val="00704B54"/>
    <w:rsid w:val="00741338"/>
    <w:rsid w:val="007606F4"/>
    <w:rsid w:val="00771A41"/>
    <w:rsid w:val="007913C0"/>
    <w:rsid w:val="007B212E"/>
    <w:rsid w:val="007E3811"/>
    <w:rsid w:val="00814EFB"/>
    <w:rsid w:val="00830239"/>
    <w:rsid w:val="00845EEB"/>
    <w:rsid w:val="008851DC"/>
    <w:rsid w:val="00893047"/>
    <w:rsid w:val="008A3FAC"/>
    <w:rsid w:val="008B7DBE"/>
    <w:rsid w:val="008D43B5"/>
    <w:rsid w:val="008E105B"/>
    <w:rsid w:val="008F6AA0"/>
    <w:rsid w:val="009231C8"/>
    <w:rsid w:val="00925EC7"/>
    <w:rsid w:val="009809E5"/>
    <w:rsid w:val="00985FB2"/>
    <w:rsid w:val="009B3FD6"/>
    <w:rsid w:val="009E653C"/>
    <w:rsid w:val="00A07A8D"/>
    <w:rsid w:val="00A269E0"/>
    <w:rsid w:val="00A3121E"/>
    <w:rsid w:val="00A42978"/>
    <w:rsid w:val="00A751A7"/>
    <w:rsid w:val="00A95E8C"/>
    <w:rsid w:val="00AA415F"/>
    <w:rsid w:val="00AA5177"/>
    <w:rsid w:val="00AB2F1F"/>
    <w:rsid w:val="00AC1C44"/>
    <w:rsid w:val="00AC7B0E"/>
    <w:rsid w:val="00AE5866"/>
    <w:rsid w:val="00AE7550"/>
    <w:rsid w:val="00AF55AD"/>
    <w:rsid w:val="00B412CD"/>
    <w:rsid w:val="00B73B1E"/>
    <w:rsid w:val="00BC075A"/>
    <w:rsid w:val="00BC2AA6"/>
    <w:rsid w:val="00BF5860"/>
    <w:rsid w:val="00C15977"/>
    <w:rsid w:val="00C6382D"/>
    <w:rsid w:val="00CC0E81"/>
    <w:rsid w:val="00CC211A"/>
    <w:rsid w:val="00CC4886"/>
    <w:rsid w:val="00CF7858"/>
    <w:rsid w:val="00D12F22"/>
    <w:rsid w:val="00D33F52"/>
    <w:rsid w:val="00D8406B"/>
    <w:rsid w:val="00DB3BF3"/>
    <w:rsid w:val="00DC528C"/>
    <w:rsid w:val="00DE25EB"/>
    <w:rsid w:val="00DE5A39"/>
    <w:rsid w:val="00DF0DDE"/>
    <w:rsid w:val="00E02E7B"/>
    <w:rsid w:val="00E75851"/>
    <w:rsid w:val="00E77BDB"/>
    <w:rsid w:val="00E863D0"/>
    <w:rsid w:val="00EA723C"/>
    <w:rsid w:val="00EB45FF"/>
    <w:rsid w:val="00ED1651"/>
    <w:rsid w:val="00EE09FC"/>
    <w:rsid w:val="00EF064C"/>
    <w:rsid w:val="00F23715"/>
    <w:rsid w:val="00F25022"/>
    <w:rsid w:val="00F33FC0"/>
    <w:rsid w:val="00F61C58"/>
    <w:rsid w:val="00FE289F"/>
    <w:rsid w:val="00FE38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A7817"/>
  <w15:docId w15:val="{44EE5E54-E531-4D3A-9E3E-E948E1F80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before="90"/>
        <w:ind w:right="9299"/>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1542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5C5211"/>
    <w:pPr>
      <w:autoSpaceDE w:val="0"/>
      <w:autoSpaceDN w:val="0"/>
      <w:adjustRightInd w:val="0"/>
      <w:spacing w:before="0"/>
      <w:ind w:right="0"/>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508706">
      <w:bodyDiv w:val="1"/>
      <w:marLeft w:val="0"/>
      <w:marRight w:val="0"/>
      <w:marTop w:val="0"/>
      <w:marBottom w:val="0"/>
      <w:divBdr>
        <w:top w:val="none" w:sz="0" w:space="0" w:color="auto"/>
        <w:left w:val="none" w:sz="0" w:space="0" w:color="auto"/>
        <w:bottom w:val="none" w:sz="0" w:space="0" w:color="auto"/>
        <w:right w:val="none" w:sz="0" w:space="0" w:color="auto"/>
      </w:divBdr>
    </w:div>
    <w:div w:id="40843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8673</Words>
  <Characters>4945</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Administracija-2</dc:creator>
  <cp:lastModifiedBy>Mokykla</cp:lastModifiedBy>
  <cp:revision>6</cp:revision>
  <dcterms:created xsi:type="dcterms:W3CDTF">2026-04-23T11:39:00Z</dcterms:created>
  <dcterms:modified xsi:type="dcterms:W3CDTF">2026-04-23T13:19:00Z</dcterms:modified>
</cp:coreProperties>
</file>